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="630" w:hanging="630" w:hangingChars="3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（あて先）宇和島市教育委員会教育総務課</w:t>
      </w:r>
    </w:p>
    <w:p>
      <w:pPr>
        <w:pStyle w:val="0"/>
        <w:ind w:left="630" w:leftChars="300"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kyoiku</w:t>
      </w:r>
      <w:r>
        <w:rPr>
          <w:rFonts w:hint="default" w:ascii="ＭＳ 明朝" w:hAnsi="ＭＳ 明朝" w:eastAsia="ＭＳ 明朝"/>
          <w:color w:val="auto"/>
        </w:rPr>
        <w:t>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電話番号</w:t>
      </w:r>
      <w:r>
        <w:rPr>
          <w:rFonts w:hint="default" w:ascii="ＭＳ 明朝" w:hAnsi="ＭＳ 明朝" w:eastAsia="ＭＳ 明朝"/>
          <w:color w:val="auto"/>
        </w:rPr>
        <w:t>:</w:t>
      </w:r>
      <w:r>
        <w:rPr>
          <w:rFonts w:hint="eastAsia" w:ascii="ＭＳ 明朝" w:hAnsi="ＭＳ 明朝" w:eastAsia="ＭＳ 明朝"/>
          <w:color w:val="auto"/>
        </w:rPr>
        <w:t>0895-24-1111</w:t>
      </w:r>
      <w:r>
        <w:rPr>
          <w:rFonts w:hint="eastAsia" w:ascii="ＭＳ 明朝" w:hAnsi="ＭＳ 明朝" w:eastAsia="ＭＳ 明朝"/>
          <w:color w:val="auto"/>
        </w:rPr>
        <w:t>（内線</w:t>
      </w:r>
      <w:r>
        <w:rPr>
          <w:rFonts w:hint="eastAsia" w:ascii="ＭＳ 明朝" w:hAnsi="ＭＳ 明朝" w:eastAsia="ＭＳ 明朝"/>
          <w:color w:val="auto"/>
        </w:rPr>
        <w:t>2710</w:t>
      </w:r>
      <w:r>
        <w:rPr>
          <w:rFonts w:hint="eastAsia" w:ascii="ＭＳ 明朝" w:hAnsi="ＭＳ 明朝" w:eastAsia="ＭＳ 明朝"/>
          <w:color w:val="auto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吉田統合小学校等設計業務に係るプロポーザル質疑書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4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10</Words>
  <Characters>218</Characters>
  <Application>JUST Note</Application>
  <Lines>32</Lines>
  <Paragraphs>19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1010905</cp:lastModifiedBy>
  <cp:lastPrinted>2020-12-10T00:30:49Z</cp:lastPrinted>
  <dcterms:created xsi:type="dcterms:W3CDTF">2018-03-09T09:27:00Z</dcterms:created>
  <dcterms:modified xsi:type="dcterms:W3CDTF">2020-12-08T09:51:38Z</dcterms:modified>
  <cp:revision>7</cp:revision>
</cp:coreProperties>
</file>