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</w:rPr>
        <w:t>令和８年度愛媛県防災士養成講座（宇和島会場）について</w:t>
      </w: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7081"/>
      </w:tblGrid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日時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spacing w:line="320" w:lineRule="exac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令和９年１月</w:t>
            </w:r>
            <w:r>
              <w:rPr>
                <w:rFonts w:hint="eastAsia"/>
                <w:color w:val="auto"/>
              </w:rPr>
              <w:t>16</w:t>
            </w:r>
            <w:r>
              <w:rPr>
                <w:rFonts w:hint="eastAsia"/>
                <w:color w:val="auto"/>
              </w:rPr>
              <w:t>日（土）</w:t>
            </w:r>
            <w:r>
              <w:rPr>
                <w:rFonts w:hint="eastAsia"/>
                <w:color w:val="auto"/>
              </w:rPr>
              <w:t xml:space="preserve"> 9:10</w:t>
            </w:r>
            <w:r>
              <w:rPr>
                <w:rFonts w:hint="eastAsia"/>
                <w:color w:val="auto"/>
              </w:rPr>
              <w:t>～</w:t>
            </w:r>
            <w:r>
              <w:rPr>
                <w:rFonts w:hint="eastAsia"/>
                <w:color w:val="auto"/>
              </w:rPr>
              <w:t>16</w:t>
            </w:r>
            <w:r>
              <w:rPr>
                <w:rFonts w:hint="default"/>
                <w:color w:val="auto"/>
              </w:rPr>
              <w:t>:50</w:t>
            </w:r>
            <w:r>
              <w:rPr>
                <w:rFonts w:hint="eastAsia"/>
                <w:color w:val="auto"/>
              </w:rPr>
              <w:t>　</w:t>
            </w:r>
            <w:r>
              <w:rPr>
                <w:rFonts w:hint="eastAsia"/>
                <w:color w:val="auto"/>
              </w:rPr>
              <w:t>/</w:t>
            </w:r>
            <w:r>
              <w:rPr>
                <w:rFonts w:hint="default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17</w:t>
            </w:r>
            <w:r>
              <w:rPr>
                <w:rFonts w:hint="eastAsia"/>
                <w:color w:val="auto"/>
              </w:rPr>
              <w:t>日（日）</w:t>
            </w:r>
            <w:r>
              <w:rPr>
                <w:rFonts w:hint="eastAsia"/>
                <w:color w:val="auto"/>
              </w:rPr>
              <w:t>9:00</w:t>
            </w:r>
            <w:r>
              <w:rPr>
                <w:rFonts w:hint="eastAsia"/>
                <w:color w:val="auto"/>
              </w:rPr>
              <w:t>～</w:t>
            </w:r>
            <w:r>
              <w:rPr>
                <w:rFonts w:hint="eastAsia"/>
                <w:color w:val="auto"/>
              </w:rPr>
              <w:t>17</w:t>
            </w:r>
            <w:r>
              <w:rPr>
                <w:rFonts w:hint="default"/>
                <w:color w:val="auto"/>
              </w:rPr>
              <w:t>:</w:t>
            </w:r>
            <w:r>
              <w:rPr>
                <w:rFonts w:hint="eastAsia"/>
                <w:color w:val="auto"/>
              </w:rPr>
              <w:t>50</w:t>
            </w:r>
          </w:p>
          <w:p>
            <w:pPr>
              <w:pStyle w:val="0"/>
              <w:spacing w:line="320" w:lineRule="exact"/>
              <w:ind w:firstLine="206" w:firstLineChars="100"/>
              <w:rPr>
                <w:rFonts w:hint="default"/>
                <w:b w:val="0"/>
                <w:color w:val="auto"/>
              </w:rPr>
            </w:pPr>
            <w:r>
              <w:rPr>
                <w:rFonts w:hint="eastAsia"/>
                <w:b w:val="0"/>
                <w:color w:val="auto"/>
                <w:u w:val="none" w:color="auto"/>
              </w:rPr>
              <w:t>※「中学生のみ」を対象とした講座は後日ご案内します。</w:t>
            </w:r>
          </w:p>
          <w:p>
            <w:pPr>
              <w:pStyle w:val="0"/>
              <w:spacing w:line="320" w:lineRule="exact"/>
              <w:ind w:firstLine="210" w:firstLineChars="100"/>
              <w:rPr>
                <w:rFonts w:hint="default"/>
                <w:color w:val="auto"/>
              </w:rPr>
            </w:pPr>
            <w:bookmarkStart w:id="0" w:name="_GoBack"/>
            <w:bookmarkEnd w:id="0"/>
            <w:r>
              <w:rPr>
                <w:rFonts w:hint="eastAsia"/>
                <w:color w:val="auto"/>
              </w:rPr>
              <w:t>※２日間とも受講してください。</w:t>
            </w:r>
          </w:p>
          <w:p>
            <w:pPr>
              <w:pStyle w:val="0"/>
              <w:ind w:firstLine="210" w:firstLineChars="10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※受講内容は別添カリキュラムのとおり。</w:t>
            </w: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会場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宇和島市役所　２階大会議室（宇和島市曙町１番地）</w:t>
            </w: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受講条件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①市内在住の方（現役消防団員を除く）</w:t>
            </w:r>
          </w:p>
          <w:p>
            <w:pPr>
              <w:pStyle w:val="0"/>
              <w:ind w:left="2000" w:hanging="2000" w:hangingChars="100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0"/>
              </w:rPr>
              <w:t>②</w:t>
            </w:r>
            <w:r>
              <w:rPr>
                <w:rFonts w:hint="eastAsia"/>
                <w:color w:val="auto"/>
              </w:rPr>
              <w:t>資格取得後、宇和島市防災士連絡会や自主防災組織の活動、市が実施す</w:t>
            </w:r>
          </w:p>
          <w:p>
            <w:pPr>
              <w:pStyle w:val="0"/>
              <w:ind w:left="2100" w:leftChars="100" w:hanging="1890" w:hangingChars="90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る防災事業等へ積極的に参加できる方</w:t>
            </w:r>
          </w:p>
          <w:p>
            <w:pPr>
              <w:pStyle w:val="0"/>
              <w:ind w:left="200" w:hanging="200" w:hangingChars="100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③</w:t>
            </w:r>
            <w:r>
              <w:rPr>
                <w:rFonts w:hint="eastAsia"/>
                <w:color w:val="auto"/>
              </w:rPr>
              <w:t>地域の防災対策を目的として、自主防災組織・自治会・公民館等へ防災士名簿情報を提供することに同意できる方</w:t>
            </w: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費用等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受講料無料</w:t>
            </w:r>
          </w:p>
          <w:p>
            <w:pPr>
              <w:pStyle w:val="0"/>
              <w:ind w:left="210" w:leftChars="100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28575</wp:posOffset>
                      </wp:positionV>
                      <wp:extent cx="45085" cy="381000"/>
                      <wp:effectExtent l="635" t="635" r="29845" b="10795"/>
                      <wp:wrapNone/>
                      <wp:docPr id="1026" name="右大かっこ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右大かっこ 2"/>
                            <wps:cNvSpPr/>
                            <wps:spPr>
                              <a:xfrm>
                                <a:off x="0" y="0"/>
                                <a:ext cx="45085" cy="3810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style="mso-wrap-distance-right:9pt;mso-wrap-distance-bottom:0pt;margin-top:2.25pt;mso-position-vertical-relative:text;mso-position-horizontal-relative:text;position:absolute;height:30pt;mso-wrap-distance-top:0pt;width:3.55pt;mso-wrap-distance-left:9pt;margin-left:339.65pt;z-index:3;" o:spid="_x0000_s1026" o:allowincell="t" o:allowoverlap="t" filled="f" stroked="t" strokecolor="#000000 [3200]" strokeweight="0.5pt" o:spt="86" type="#_x0000_t86" adj="18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28575</wp:posOffset>
                      </wp:positionV>
                      <wp:extent cx="45085" cy="381000"/>
                      <wp:effectExtent l="635" t="635" r="29845" b="10795"/>
                      <wp:wrapNone/>
                      <wp:docPr id="1027" name="左大かっこ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左大かっこ 1"/>
                            <wps:cNvSpPr/>
                            <wps:spPr>
                              <a:xfrm>
                                <a:off x="0" y="0"/>
                                <a:ext cx="45085" cy="3810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style="mso-wrap-distance-right:9pt;mso-wrap-distance-bottom:0pt;margin-top:2.25pt;mso-position-vertical-relative:text;mso-position-horizontal-relative:text;position:absolute;height:30pt;mso-wrap-distance-top:0pt;width:3.55pt;mso-wrap-distance-left:9pt;margin-left:2.9pt;z-index:2;" o:spid="_x0000_s1027" o:allowincell="t" o:allowoverlap="t" filled="f" stroked="t" strokecolor="#000000 [3200]" strokeweight="0.5pt" o:spt="85" type="#_x0000_t85" adj="18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教本代</w:t>
            </w:r>
            <w:r>
              <w:rPr>
                <w:rFonts w:hint="default"/>
              </w:rPr>
              <w:t>4</w:t>
            </w:r>
            <w:r>
              <w:rPr>
                <w:rFonts w:hint="eastAsia"/>
              </w:rPr>
              <w:t>,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円　受験料</w:t>
            </w:r>
            <w:r>
              <w:rPr>
                <w:rFonts w:hint="eastAsia"/>
              </w:rPr>
              <w:t>3,000</w:t>
            </w:r>
            <w:r>
              <w:rPr>
                <w:rFonts w:hint="eastAsia"/>
              </w:rPr>
              <w:t>円　登録料</w:t>
            </w:r>
            <w:r>
              <w:rPr>
                <w:rFonts w:hint="eastAsia"/>
              </w:rPr>
              <w:t>5,000</w:t>
            </w:r>
            <w:r>
              <w:rPr>
                <w:rFonts w:hint="eastAsia"/>
              </w:rPr>
              <w:t>円の計</w:t>
            </w: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,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円は</w:t>
            </w:r>
          </w:p>
          <w:p>
            <w:pPr>
              <w:pStyle w:val="0"/>
              <w:ind w:left="210" w:leftChars="100"/>
              <w:rPr>
                <w:rFonts w:hint="default"/>
              </w:rPr>
            </w:pPr>
            <w:r>
              <w:rPr>
                <w:rFonts w:hint="eastAsia"/>
              </w:rPr>
              <w:t>宇和島市が負担。</w:t>
            </w: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持参物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教本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受講決定後に郵送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、レポート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受講決定後に郵送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、筆記用具</w:t>
            </w:r>
          </w:p>
        </w:tc>
      </w:tr>
      <w:tr>
        <w:trPr>
          <w:trHeight w:val="7207" w:hRule="atLeast"/>
        </w:trPr>
        <w:tc>
          <w:tcPr>
            <w:tcW w:w="141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その他</w:t>
            </w:r>
          </w:p>
        </w:tc>
        <w:tc>
          <w:tcPr>
            <w:tcW w:w="7081" w:type="dxa"/>
            <w:vAlign w:val="top"/>
          </w:tcPr>
          <w:p>
            <w:pPr>
              <w:pStyle w:val="0"/>
              <w:ind w:left="1995" w:hanging="1995" w:hangingChars="950"/>
              <w:rPr>
                <w:rFonts w:hint="default"/>
              </w:rPr>
            </w:pPr>
            <w:r>
              <w:rPr>
                <w:rFonts w:hint="eastAsia"/>
              </w:rPr>
              <w:t>・防災士がおられない自主防災組織（自治会）からの積極的な受講をお願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いします。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・東日本大震災の教訓から、避難所における女性や子育て家庭のニーズの配慮など、地域防災分野における女性の参画推進が必要との考えから、女性の方の受講についてもご配慮下さい。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・「防災士」資格を取得するためには、消防署等が行う「普通救命講習」　　　を受け、修了証を取得する必要があります。修了証をお持ちでない方は、なるべく</w:t>
            </w:r>
            <w:r>
              <w:rPr>
                <w:rFonts w:hint="eastAsia"/>
                <w:u w:val="single" w:color="auto"/>
              </w:rPr>
              <w:t>講座の受講前に</w:t>
            </w:r>
            <w:r>
              <w:rPr>
                <w:rFonts w:hint="eastAsia"/>
              </w:rPr>
              <w:t>講習を受けて下さい。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※実施場所：宇和島消防署（救急係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0895-20-0119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ind w:left="210" w:leftChars="100"/>
              <w:rPr>
                <w:rFonts w:hint="default"/>
              </w:rPr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日：毎月第２日曜日　</w:t>
            </w: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12:00</w:t>
            </w:r>
            <w:r>
              <w:rPr>
                <w:rFonts w:hint="eastAsia"/>
              </w:rPr>
              <w:t>（事前申込が必要）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890270</wp:posOffset>
                      </wp:positionV>
                      <wp:extent cx="4476750" cy="0"/>
                      <wp:effectExtent l="0" t="635" r="29210" b="10795"/>
                      <wp:wrapNone/>
                      <wp:docPr id="1028" name="直線コネクタ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コネクタ 3"/>
                            <wps:cNvSpPr/>
                            <wps:spPr>
                              <a:xfrm>
                                <a:off x="0" y="0"/>
                                <a:ext cx="4476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3" style="mso-wrap-distance-top:0pt;mso-wrap-distance-right:9pt;mso-wrap-distance-bottom:0pt;mso-position-vertical-relative:text;mso-position-horizontal-relative:text;position:absolute;mso-wrap-distance-left:9pt;z-index:4;" o:spid="_x0000_s1028" o:allowincell="t" o:allowoverlap="t" filled="f" stroked="t" strokecolor="#000000 [3200]" strokeweight="0.5pt" o:spt="20" from="-5.35pt,70.100000000000009pt" to="347.15pt,70.100000000000009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</w:rPr>
              <w:t>・消防団及び消防士、警察官、赤十字救急法救急員、自衛隊の方は一定の条件を満たしている場合、講座の受講が免除される特例制度があります。このような方で取得希望があれば危機管理課までご連絡ください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※宇和島市防災士連絡会については</w:t>
            </w: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をご覧ください。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宇和島市</w:t>
            </w: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　「宇和島市防災士連絡会の活動・報告について」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0"/>
              </w:rPr>
            </w:pP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"https://www.city.uwajima.ehime.jp/soshiki/5/bousaishi-activities.html"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15"/>
                <w:rFonts w:hint="default"/>
                <w:sz w:val="20"/>
              </w:rPr>
              <w:t>https://www.city.uwajima.ehime.jp/soshiki/5/bousaishi-activities.html</w: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QR</w:t>
            </w:r>
            <w:r>
              <w:rPr>
                <w:rFonts w:hint="eastAsia"/>
                <w:sz w:val="20"/>
              </w:rPr>
              <w:t>コード：</w:t>
            </w:r>
            <w:r>
              <w:rPr>
                <w:rFonts w:hint="eastAsia"/>
                <w:sz w:val="20"/>
              </w:rPr>
              <w:drawing>
                <wp:anchor distT="0" distB="0" distL="114300" distR="114300" simplePos="0" relativeHeight="5" behindDoc="0" locked="0" layoutInCell="1" hidden="0" allowOverlap="1">
                  <wp:simplePos x="0" y="0"/>
                  <wp:positionH relativeFrom="column">
                    <wp:posOffset>732155</wp:posOffset>
                  </wp:positionH>
                  <wp:positionV relativeFrom="paragraph">
                    <wp:posOffset>33020</wp:posOffset>
                  </wp:positionV>
                  <wp:extent cx="579755" cy="552450"/>
                  <wp:effectExtent l="0" t="0" r="0" b="0"/>
                  <wp:wrapNone/>
                  <wp:docPr id="1029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53</Words>
  <Characters>944</Characters>
  <Application>JUST Note</Application>
  <Lines>40</Lines>
  <Paragraphs>33</Paragraphs>
  <CharactersWithSpaces>964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5010184</dc:creator>
  <cp:lastModifiedBy>5010040</cp:lastModifiedBy>
  <cp:lastPrinted>2025-05-21T09:25:00Z</cp:lastPrinted>
  <dcterms:created xsi:type="dcterms:W3CDTF">2022-04-21T06:47:00Z</dcterms:created>
  <dcterms:modified xsi:type="dcterms:W3CDTF">2026-05-26T00:28:21Z</dcterms:modified>
  <cp:revision>14</cp:revision>
</cp:coreProperties>
</file>