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jc w:val="center"/>
        <w:rPr>
          <w:rFonts w:hint="default" w:asciiTheme="minorEastAsia" w:hAnsiTheme="minorEastAsia"/>
          <w:sz w:val="32"/>
        </w:rPr>
      </w:pPr>
      <w:r>
        <w:rPr>
          <w:rFonts w:hint="eastAsia" w:asciiTheme="minorEastAsia" w:hAnsiTheme="minorEastAsia"/>
          <w:b w:val="1"/>
          <w:sz w:val="36"/>
        </w:rPr>
        <w:t>駆除証明書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ind w:firstLine="240" w:firstLineChars="1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以下のスズメバチ等の巣について、駆除したことを証明します。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tbl>
      <w:tblPr>
        <w:tblStyle w:val="21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8720"/>
      </w:tblGrid>
      <w:tr>
        <w:trPr/>
        <w:tc>
          <w:tcPr>
            <w:tcW w:w="8720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b w:val="1"/>
                <w:sz w:val="24"/>
              </w:rPr>
              <w:t>巣の場所</w:t>
            </w:r>
          </w:p>
        </w:tc>
      </w:tr>
      <w:tr>
        <w:trPr>
          <w:trHeight w:val="567" w:hRule="atLeast"/>
        </w:trPr>
        <w:tc>
          <w:tcPr>
            <w:tcW w:w="8720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宇和島市</w:t>
            </w:r>
            <w:bookmarkStart w:id="0" w:name="_GoBack"/>
            <w:bookmarkEnd w:id="0"/>
          </w:p>
        </w:tc>
      </w:tr>
      <w:tr>
        <w:trPr/>
        <w:tc>
          <w:tcPr>
            <w:tcW w:w="8720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b w:val="1"/>
                <w:sz w:val="24"/>
              </w:rPr>
              <w:t>蜂の種別</w:t>
            </w:r>
          </w:p>
        </w:tc>
      </w:tr>
      <w:tr>
        <w:trPr>
          <w:trHeight w:val="567" w:hRule="atLeast"/>
        </w:trPr>
        <w:tc>
          <w:tcPr>
            <w:tcW w:w="8720" w:type="dxa"/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/>
        <w:tc>
          <w:tcPr>
            <w:tcW w:w="8720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b w:val="1"/>
                <w:sz w:val="24"/>
              </w:rPr>
              <w:t>依頼者</w:t>
            </w:r>
          </w:p>
        </w:tc>
      </w:tr>
      <w:tr>
        <w:trPr>
          <w:trHeight w:val="567" w:hRule="atLeast"/>
        </w:trPr>
        <w:tc>
          <w:tcPr>
            <w:tcW w:w="8720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/>
        <w:tc>
          <w:tcPr>
            <w:tcW w:w="8720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b w:val="1"/>
                <w:sz w:val="24"/>
              </w:rPr>
              <w:t>写真で駆除が確認できない理由</w:t>
            </w:r>
          </w:p>
        </w:tc>
      </w:tr>
      <w:tr>
        <w:trPr>
          <w:trHeight w:val="1417" w:hRule="atLeast"/>
        </w:trPr>
        <w:tc>
          <w:tcPr>
            <w:tcW w:w="8720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/>
        <w:tc>
          <w:tcPr>
            <w:tcW w:w="8720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b w:val="1"/>
                <w:sz w:val="24"/>
              </w:rPr>
              <w:t>駆除方法</w:t>
            </w:r>
          </w:p>
        </w:tc>
      </w:tr>
      <w:tr>
        <w:trPr>
          <w:trHeight w:val="1417" w:hRule="atLeast"/>
        </w:trPr>
        <w:tc>
          <w:tcPr>
            <w:tcW w:w="8720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auto"/>
                <w:sz w:val="24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　　　　　　　　　　　　　　　　　　　　　　令和　　年　　月　　日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color w:val="FF0000"/>
          <w:sz w:val="24"/>
        </w:rPr>
        <w:t>　　　　　　　　　　　　　　　</w:t>
      </w:r>
      <w:r>
        <w:rPr>
          <w:rFonts w:hint="eastAsia" w:asciiTheme="minorEastAsia" w:hAnsiTheme="minorEastAsia"/>
          <w:sz w:val="24"/>
        </w:rPr>
        <w:t>駆除業者名　　</w:t>
      </w:r>
    </w:p>
    <w:p>
      <w:pPr>
        <w:pStyle w:val="0"/>
        <w:widowControl w:val="1"/>
        <w:jc w:val="left"/>
        <w:rPr>
          <w:rFonts w:hint="default" w:ascii="ＭＳ ゴシック" w:hAnsi="ＭＳ ゴシック" w:eastAsia="ＭＳ ゴシック"/>
          <w:sz w:val="24"/>
        </w:rPr>
      </w:pPr>
    </w:p>
    <w:sectPr>
      <w:headerReference r:id="rId5" w:type="default"/>
      <w:footerReference r:id="rId6" w:type="even"/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0"/>
      <w:rPr>
        <w:rFonts w:hint="default"/>
      </w:rPr>
    </w:pPr>
    <w:r>
      <w:rPr>
        <w:rFonts w:hint="eastAsia"/>
      </w:rPr>
      <mc:AlternateContent>
        <mc:Choice Requires="wps">
          <w:drawing>
            <wp:anchor distT="0" distB="0" distL="71755" distR="71755" simplePos="0" relativeHeight="1" behindDoc="0" locked="1" layoutInCell="1" hidden="0" allowOverlap="1">
              <wp:simplePos x="0" y="0"/>
              <wp:positionH relativeFrom="column">
                <wp:posOffset>914400</wp:posOffset>
              </wp:positionH>
              <wp:positionV relativeFrom="paragraph">
                <wp:posOffset>-3041015</wp:posOffset>
              </wp:positionV>
              <wp:extent cx="1600200" cy="800100"/>
              <wp:effectExtent l="0" t="0" r="0" b="0"/>
              <wp:wrapNone/>
              <wp:docPr id="2049" name="オブジェクト 0"/>
              <a:graphic xmlns:a="http://schemas.openxmlformats.org/drawingml/2006/main">
                <a:graphicData uri="http://schemas.microsoft.com/office/word/2010/wordprocessingShape">
                  <wps:wsp>
                    <wps:cNvPr id="2049" name="オブジェクト 0"/>
                    <wps:cNvSpPr/>
                    <wps:spPr>
                      <a:xfrm>
                        <a:off x="0" y="0"/>
                        <a:ext cx="1600200" cy="800100"/>
                      </a:xfrm>
                      <a:prstGeom prst="wedgeRoundRectCallout">
                        <a:avLst>
                          <a:gd name="adj1" fmla="val 30515"/>
                          <a:gd name="adj2" fmla="val 67579"/>
                          <a:gd name="adj3" fmla="val 16667"/>
                        </a:avLst>
                      </a:prstGeom>
                      <a:noFill/>
                      <a:ln w="19050" cap="flat" cmpd="sng" algn="ctr">
                        <a:solidFill>
                          <a:srgbClr val="FF0000"/>
                        </a:solidFill>
                        <a:prstDash val="solid"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>
                          <w:pPr>
                            <w:pStyle w:val="0"/>
                            <w:rPr>
                              <w:rFonts w:hint="default"/>
                              <w:color w:val="FF0000"/>
                              <w:sz w:val="22"/>
                            </w:rPr>
                          </w:pPr>
                          <w:r>
                            <w:rPr>
                              <w:rFonts w:hint="eastAsia"/>
                              <w:color w:val="FF0000"/>
                              <w:sz w:val="24"/>
                            </w:rPr>
                            <w:t>領収書の発行業者と同一であるか確認</w:t>
                          </w:r>
                        </w:p>
                      </w:txbxContent>
                    </wps:txbx>
                    <wps:bodyPr vertOverflow="overflow" horzOverflow="overflow" wrap="square" anchor="ctr"/>
                  </wps:wsp>
                </a:graphicData>
              </a:graphic>
            </wp:anchor>
          </w:drawing>
        </mc:Choice>
        <mc:Fallback>
          <w:pict>
            <v:shapetype id="_x0000_t62" coordsize="21600,21600" o:spt="62" adj="1350,25920" path="m3600,qx,3600l0@8@12@24,0@9,,18000qy3600,21600l@6,21600@15@27@7,21600,18000,21600qx21600,18000l21600@9@18@30,21600@8,21600,3600qy18000,l@7,0@21@33@6,xe">
              <v:stroke joinstyle="miter"/>
              <v:formulas>
                <v:f eqn="sum 10800 0 #0"/>
                <v:f eqn="sum 10800 0 #1"/>
                <v:f eqn="sum #0 0 #1"/>
                <v:f eqn="sum @0 @1 0"/>
                <v:f eqn="sum 21600 0 #0"/>
                <v:f eqn="sum 21600 0 #1"/>
                <v:f eqn="if @0 3600 12600"/>
                <v:f eqn="if @0 9000 18000"/>
                <v:f eqn="if @1 3600 12600"/>
                <v:f eqn="if @1 9000 18000"/>
                <v:f eqn="if @2 0 #0"/>
                <v:f eqn="if @3 @10 0"/>
                <v:f eqn="if #0 0 @11"/>
                <v:f eqn="if @2 @6 #0"/>
                <v:f eqn="if @3 @6 @13"/>
                <v:f eqn="if @5 @6 @14"/>
                <v:f eqn="if @2 #0 21600"/>
                <v:f eqn="if @3 21600 @16"/>
                <v:f eqn="if @4 21600 @17"/>
                <v:f eqn="if @2 #0 @6"/>
                <v:f eqn="if @3 @19 @6"/>
                <v:f eqn="if #1 @6 @20"/>
                <v:f eqn="if @2 @8 #1"/>
                <v:f eqn="if @3 @22 @8"/>
                <v:f eqn="if #0 @8 @23"/>
                <v:f eqn="if @2 21600 #1"/>
                <v:f eqn="if @3 21600 @25"/>
                <v:f eqn="if @5 21600 @26"/>
                <v:f eqn="if @2 #1 @8"/>
                <v:f eqn="if @3 @8 @28"/>
                <v:f eqn="if @4 @8 @29"/>
                <v:f eqn="if @2 #1 0"/>
                <v:f eqn="if @3 @31 0"/>
                <v:f eqn="if #1 0 @32"/>
                <v:f eqn="val #0"/>
                <v:f eqn="val #1"/>
              </v:formulas>
              <v:path o:connecttype="custom" o:connectlocs="10800,0;0,10800;10800,21600;21600,10800;@34,@35" textboxrect="791,791,20809,20809"/>
              <v:handles>
                <v:h position="#0,#1"/>
              </v:handles>
            </v:shapetype>
            <v:shape id="オブジェクト 0" style="mso-wrap-distance-right:5.65pt;mso-wrap-distance-bottom:0pt;margin-top:-239.45pt;mso-position-vertical-relative:text;mso-position-horizontal-relative:text;v-text-anchor:middle;position:absolute;height:63pt;mso-wrap-distance-top:0pt;width:126pt;mso-wrap-distance-left:5.65pt;margin-left:72pt;z-index:1;" o:spid="_x0000_s2049" o:allowincell="t" o:allowoverlap="t" filled="f" stroked="t" strokecolor="#ff0000" strokeweight="1.5pt" o:spt="62" type="#_x0000_t62" adj="17391,25397">
              <v:fill/>
              <v:stroke linestyle="single" endcap="flat" dashstyle="solid" filltype="solid"/>
              <v:textbox style="layout-flow:horizontal;">
                <w:txbxContent>
                  <w:p>
                    <w:pPr>
                      <w:pStyle w:val="0"/>
                      <w:rPr>
                        <w:rFonts w:hint="default"/>
                        <w:color w:val="FF0000"/>
                        <w:sz w:val="22"/>
                      </w:rPr>
                    </w:pPr>
                    <w:r>
                      <w:rPr>
                        <w:rFonts w:hint="eastAsia"/>
                        <w:color w:val="FF0000"/>
                        <w:sz w:val="24"/>
                      </w:rPr>
                      <w:t>領収書の発行業者と同一であるか確認</w:t>
                    </w:r>
                  </w:p>
                </w:txbxContent>
              </v:textbox>
              <v:imagedata o:title=""/>
              <w10:wrap type="none" anchorx="text" anchory="text"/>
              <w10:anchorlock/>
            </v:shape>
          </w:pict>
        </mc:Fallback>
      </mc:AlternateContent>
    </w:r>
    <w:r>
      <w:rPr>
        <w:rFonts w:hint="eastAsia"/>
      </w:rPr>
      <mc:AlternateContent>
        <mc:Choice Requires="wps">
          <w:drawing>
            <wp:anchor distT="0" distB="0" distL="71755" distR="71755" simplePos="0" relativeHeight="2" behindDoc="1" locked="1" layoutInCell="1" hidden="0" allowOverlap="1">
              <wp:simplePos x="0" y="0"/>
              <wp:positionH relativeFrom="column">
                <wp:posOffset>3657600</wp:posOffset>
              </wp:positionH>
              <wp:positionV relativeFrom="paragraph">
                <wp:posOffset>-6470015</wp:posOffset>
              </wp:positionV>
              <wp:extent cx="1600200" cy="571500"/>
              <wp:effectExtent l="0" t="0" r="0" b="0"/>
              <wp:wrapNone/>
              <wp:docPr id="2050" name="オブジェクト 0"/>
              <a:graphic xmlns:a="http://schemas.openxmlformats.org/drawingml/2006/main">
                <a:graphicData uri="http://schemas.microsoft.com/office/word/2010/wordprocessingShape">
                  <wps:wsp>
                    <wps:cNvPr id="2050" name="オブジェクト 0"/>
                    <wps:cNvSpPr/>
                    <wps:spPr>
                      <a:xfrm>
                        <a:off x="0" y="0"/>
                        <a:ext cx="1600200" cy="571500"/>
                      </a:xfrm>
                      <a:prstGeom prst="wedgeRoundRectCallout">
                        <a:avLst>
                          <a:gd name="adj1" fmla="val -42104"/>
                          <a:gd name="adj2" fmla="val 84986"/>
                          <a:gd name="adj3" fmla="val 16667"/>
                        </a:avLst>
                      </a:prstGeom>
                      <a:noFill/>
                      <a:ln w="19050" cap="flat" cmpd="sng" algn="ctr">
                        <a:solidFill>
                          <a:srgbClr val="FF0000"/>
                        </a:solidFill>
                        <a:prstDash val="solid"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>
                          <w:pPr>
                            <w:pStyle w:val="0"/>
                            <w:rPr>
                              <w:rFonts w:hint="default"/>
                              <w:color w:val="FF0000"/>
                            </w:rPr>
                          </w:pPr>
                          <w:r>
                            <w:rPr>
                              <w:rFonts w:hint="eastAsia"/>
                              <w:color w:val="FF0000"/>
                            </w:rPr>
                            <w:t>領収書の宛名と同一であるか確認</w:t>
                          </w:r>
                        </w:p>
                      </w:txbxContent>
                    </wps:txbx>
                    <wps:bodyPr vertOverflow="overflow" horzOverflow="overflow" wrap="square" anchor="ctr"/>
                  </wps:wsp>
                </a:graphicData>
              </a:graphic>
            </wp:anchor>
          </w:drawing>
        </mc:Choice>
        <mc:Fallback>
          <w:pict>
            <v:shapetype id="_x0000_t62" coordsize="21600,21600" o:spt="62" adj="1350,25920" path="m3600,qx,3600l0@8@12@24,0@9,,18000qy3600,21600l@6,21600@15@27@7,21600,18000,21600qx21600,18000l21600@9@18@30,21600@8,21600,3600qy18000,l@7,0@21@33@6,xe">
              <v:stroke joinstyle="miter"/>
              <v:formulas>
                <v:f eqn="sum 10800 0 #0"/>
                <v:f eqn="sum 10800 0 #1"/>
                <v:f eqn="sum #0 0 #1"/>
                <v:f eqn="sum @0 @1 0"/>
                <v:f eqn="sum 21600 0 #0"/>
                <v:f eqn="sum 21600 0 #1"/>
                <v:f eqn="if @0 3600 12600"/>
                <v:f eqn="if @0 9000 18000"/>
                <v:f eqn="if @1 3600 12600"/>
                <v:f eqn="if @1 9000 18000"/>
                <v:f eqn="if @2 0 #0"/>
                <v:f eqn="if @3 @10 0"/>
                <v:f eqn="if #0 0 @11"/>
                <v:f eqn="if @2 @6 #0"/>
                <v:f eqn="if @3 @6 @13"/>
                <v:f eqn="if @5 @6 @14"/>
                <v:f eqn="if @2 #0 21600"/>
                <v:f eqn="if @3 21600 @16"/>
                <v:f eqn="if @4 21600 @17"/>
                <v:f eqn="if @2 #0 @6"/>
                <v:f eqn="if @3 @19 @6"/>
                <v:f eqn="if #1 @6 @20"/>
                <v:f eqn="if @2 @8 #1"/>
                <v:f eqn="if @3 @22 @8"/>
                <v:f eqn="if #0 @8 @23"/>
                <v:f eqn="if @2 21600 #1"/>
                <v:f eqn="if @3 21600 @25"/>
                <v:f eqn="if @5 21600 @26"/>
                <v:f eqn="if @2 #1 @8"/>
                <v:f eqn="if @3 @8 @28"/>
                <v:f eqn="if @4 @8 @29"/>
                <v:f eqn="if @2 #1 0"/>
                <v:f eqn="if @3 @31 0"/>
                <v:f eqn="if #1 0 @32"/>
                <v:f eqn="val #0"/>
                <v:f eqn="val #1"/>
              </v:formulas>
              <v:path o:connecttype="custom" o:connectlocs="10800,0;0,10800;10800,21600;21600,10800;@34,@35" textboxrect="791,791,20809,20809"/>
              <v:handles>
                <v:h position="#0,#1"/>
              </v:handles>
            </v:shapetype>
            <v:shape id="オブジェクト 0" style="mso-wrap-distance-right:5.65pt;mso-wrap-distance-bottom:0pt;margin-top:-509.45pt;mso-position-vertical-relative:text;mso-position-horizontal-relative:text;v-text-anchor:middle;position:absolute;height:45pt;mso-wrap-distance-top:0pt;width:126pt;mso-wrap-distance-left:5.65pt;margin-left:288pt;z-index:-2;" o:spid="_x0000_s2050" o:allowincell="t" o:allowoverlap="t" filled="f" stroked="t" strokecolor="#ff0000" strokeweight="1.5pt" o:spt="62" type="#_x0000_t62" adj="1706,29157">
              <v:fill/>
              <v:stroke linestyle="single" endcap="flat" dashstyle="solid" filltype="solid"/>
              <v:textbox style="layout-flow:horizontal;">
                <w:txbxContent>
                  <w:p>
                    <w:pPr>
                      <w:pStyle w:val="0"/>
                      <w:rPr>
                        <w:rFonts w:hint="default"/>
                        <w:color w:val="FF0000"/>
                      </w:rPr>
                    </w:pPr>
                    <w:r>
                      <w:rPr>
                        <w:rFonts w:hint="eastAsia"/>
                        <w:color w:val="FF0000"/>
                      </w:rPr>
                      <w:t>領収書の宛名と同一であるか確認</w:t>
                    </w:r>
                  </w:p>
                </w:txbxContent>
              </v:textbox>
              <v:imagedata o:title=""/>
              <w10:wrap type="none" anchorx="text" anchory="text"/>
              <w10:anchorlock/>
            </v:shape>
          </w:pict>
        </mc:Fallback>
      </mc:AlternateContent>
    </w: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0"/>
      <w:wordWrap w:val="0"/>
      <w:jc w:val="right"/>
      <w:rPr>
        <w:rFonts w:hint="default"/>
        <w:sz w:val="22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70"/>
  <w:bordersDoNotSurroundHeader/>
  <w:bordersDoNotSurroundFooter/>
  <w:defaultTabStop w:val="840"/>
  <w:defaultTableStyle w:val="2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table" w:styleId="21" w:customStyle="1">
    <w:name w:val="表（シンプル 1）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header1.xml" Id="rId5" Type="http://schemas.openxmlformats.org/officeDocument/2006/relationships/header" /><Relationship Target="commentsExtended.xml" Id="rId7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Relationship Target="footer1.xml" Id="rId6" Type="http://schemas.openxmlformats.org/officeDocument/2006/relationships/footer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spDef>
      <a:spPr>
        <a:xfrm/>
        <a:custGeom>
          <a:avLst/>
          <a:gdLst/>
          <a:ahLst/>
          <a:cxnLst/>
          <a:rect l="l" t="t" r="r" b="b"/>
          <a:pathLst/>
        </a:custGeom>
        <a:noFill/>
      </a:spPr>
      <a:bodyPr vertOverflow="overflow" horzOverflow="overflow" wrap="square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1504</TotalTime>
  <Pages>2</Pages>
  <Words>73</Words>
  <Characters>421</Characters>
  <Application>JUST Note</Application>
  <Lines>3</Lines>
  <Paragraphs>1</Paragraphs>
  <CharactersWithSpaces>493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U19000005</dc:creator>
  <cp:lastModifiedBy>5010085</cp:lastModifiedBy>
  <cp:lastPrinted>2021-09-08T02:50:11Z</cp:lastPrinted>
  <dcterms:created xsi:type="dcterms:W3CDTF">2014-07-23T10:52:00Z</dcterms:created>
  <dcterms:modified xsi:type="dcterms:W3CDTF">2021-09-08T02:50:49Z</dcterms:modified>
  <cp:revision>35</cp:revision>
</cp:coreProperties>
</file>