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default" w:ascii="ＭＳ 明朝" w:hAnsi="ＭＳ 明朝"/>
          <w:kern w:val="2"/>
          <w:sz w:val="24"/>
        </w:rPr>
        <w:t>様式第５号（第８条関係）</w:t>
      </w:r>
    </w:p>
    <w:p>
      <w:pPr>
        <w:pStyle w:val="0"/>
        <w:jc w:val="both"/>
        <w:rPr>
          <w:rFonts w:hint="default"/>
          <w:sz w:val="24"/>
        </w:rPr>
      </w:pPr>
    </w:p>
    <w:p>
      <w:pPr>
        <w:pStyle w:val="0"/>
        <w:jc w:val="center"/>
        <w:rPr>
          <w:rFonts w:hint="default"/>
          <w:sz w:val="28"/>
        </w:rPr>
      </w:pPr>
      <w:r>
        <w:rPr>
          <w:rFonts w:hint="default" w:ascii="ＭＳ 明朝" w:hAnsi="ＭＳ 明朝"/>
          <w:kern w:val="2"/>
          <w:sz w:val="28"/>
        </w:rPr>
        <w:t>宇和島市新規漁業就業者育成強化事業遂行状況報告書</w:t>
      </w:r>
    </w:p>
    <w:p>
      <w:pPr>
        <w:pStyle w:val="0"/>
        <w:jc w:val="center"/>
        <w:rPr>
          <w:rFonts w:hint="default"/>
          <w:sz w:val="24"/>
        </w:rPr>
      </w:pPr>
    </w:p>
    <w:p>
      <w:pPr>
        <w:pStyle w:val="0"/>
        <w:jc w:val="right"/>
        <w:rPr>
          <w:rFonts w:hint="default"/>
          <w:sz w:val="24"/>
        </w:rPr>
      </w:pPr>
      <w:r>
        <w:rPr>
          <w:rFonts w:hint="default" w:ascii="ＭＳ 明朝" w:hAnsi="ＭＳ 明朝"/>
          <w:kern w:val="2"/>
          <w:sz w:val="24"/>
        </w:rPr>
        <w:t>年　　月　　日</w:t>
      </w:r>
    </w:p>
    <w:p>
      <w:pPr>
        <w:pStyle w:val="0"/>
        <w:jc w:val="both"/>
        <w:rPr>
          <w:rFonts w:hint="default"/>
          <w:sz w:val="24"/>
        </w:rPr>
      </w:pPr>
    </w:p>
    <w:p>
      <w:pPr>
        <w:pStyle w:val="0"/>
        <w:ind w:firstLine="234" w:firstLineChars="100"/>
        <w:jc w:val="both"/>
        <w:rPr>
          <w:rFonts w:hint="default"/>
          <w:sz w:val="24"/>
        </w:rPr>
      </w:pPr>
      <w:r>
        <w:rPr>
          <w:rFonts w:hint="default" w:ascii="ＭＳ 明朝" w:hAnsi="ＭＳ 明朝"/>
          <w:kern w:val="2"/>
          <w:sz w:val="24"/>
        </w:rPr>
        <w:t>宇和島市長　　　　　　　　様</w:t>
      </w:r>
    </w:p>
    <w:p>
      <w:pPr>
        <w:pStyle w:val="0"/>
        <w:jc w:val="both"/>
        <w:rPr>
          <w:rFonts w:hint="default"/>
          <w:sz w:val="24"/>
        </w:rPr>
      </w:pPr>
    </w:p>
    <w:p>
      <w:pPr>
        <w:pStyle w:val="0"/>
        <w:wordWrap w:val="0"/>
        <w:jc w:val="right"/>
        <w:rPr>
          <w:rFonts w:hint="default"/>
          <w:sz w:val="24"/>
        </w:rPr>
      </w:pPr>
      <w:r>
        <w:rPr>
          <w:rFonts w:hint="default" w:ascii="ＭＳ 明朝" w:hAnsi="ＭＳ 明朝"/>
          <w:kern w:val="2"/>
          <w:sz w:val="24"/>
        </w:rPr>
        <w:t>事業実施主体　所</w:t>
      </w:r>
      <w:bookmarkStart w:id="0" w:name="_GoBack"/>
      <w:bookmarkEnd w:id="0"/>
      <w:r>
        <w:rPr>
          <w:rFonts w:hint="default" w:ascii="ＭＳ 明朝" w:hAnsi="ＭＳ 明朝"/>
          <w:kern w:val="2"/>
          <w:sz w:val="24"/>
        </w:rPr>
        <w:t>在地　　　　　　　　　　　　　</w:t>
      </w:r>
    </w:p>
    <w:p>
      <w:pPr>
        <w:pStyle w:val="0"/>
        <w:wordWrap w:val="0"/>
        <w:jc w:val="right"/>
        <w:rPr>
          <w:rFonts w:hint="default"/>
          <w:sz w:val="24"/>
        </w:rPr>
      </w:pPr>
      <w:r>
        <w:rPr>
          <w:rFonts w:hint="default" w:ascii="ＭＳ 明朝" w:hAnsi="ＭＳ 明朝"/>
          <w:kern w:val="2"/>
          <w:sz w:val="24"/>
        </w:rPr>
        <w:t>名　称　　　　　　　　　　　　　</w:t>
      </w:r>
    </w:p>
    <w:p>
      <w:pPr>
        <w:pStyle w:val="0"/>
        <w:wordWrap w:val="0"/>
        <w:jc w:val="right"/>
        <w:rPr>
          <w:rFonts w:hint="default"/>
          <w:sz w:val="24"/>
        </w:rPr>
      </w:pPr>
      <w:r>
        <w:rPr>
          <w:rFonts w:hint="default" w:ascii="ＭＳ 明朝" w:hAnsi="ＭＳ 明朝"/>
          <w:kern w:val="2"/>
          <w:sz w:val="24"/>
        </w:rPr>
        <w:t>代表者職氏名　　　　　　　　　　</w:t>
      </w:r>
    </w:p>
    <w:p>
      <w:pPr>
        <w:pStyle w:val="0"/>
        <w:jc w:val="both"/>
        <w:rPr>
          <w:rFonts w:hint="default"/>
          <w:sz w:val="24"/>
        </w:rPr>
      </w:pPr>
    </w:p>
    <w:p>
      <w:pPr>
        <w:pStyle w:val="0"/>
        <w:ind w:firstLine="1170" w:firstLineChars="500"/>
        <w:jc w:val="both"/>
        <w:rPr>
          <w:rFonts w:hint="default"/>
          <w:sz w:val="24"/>
        </w:rPr>
      </w:pPr>
      <w:r>
        <w:rPr>
          <w:rFonts w:hint="default" w:ascii="ＭＳ 明朝" w:hAnsi="ＭＳ 明朝"/>
          <w:kern w:val="2"/>
          <w:sz w:val="24"/>
        </w:rPr>
        <w:t>年　　月　　日付け　　　第　　号で補助金交付決定の通知があった宇和島市新規漁業就業者育成強化事業の遂行状況について、宇和島市新規漁業就業者育成強化事業補助金交付要綱第８条の規定により、下記のとおり報告します。</w:t>
      </w:r>
    </w:p>
    <w:p>
      <w:pPr>
        <w:pStyle w:val="0"/>
        <w:jc w:val="both"/>
        <w:rPr>
          <w:rFonts w:hint="default"/>
          <w:sz w:val="24"/>
        </w:rPr>
      </w:pPr>
    </w:p>
    <w:p>
      <w:pPr>
        <w:pStyle w:val="0"/>
        <w:jc w:val="center"/>
        <w:rPr>
          <w:rFonts w:hint="default"/>
          <w:sz w:val="24"/>
        </w:rPr>
      </w:pPr>
      <w:r>
        <w:rPr>
          <w:rFonts w:hint="default" w:ascii="ＭＳ 明朝" w:hAnsi="ＭＳ 明朝"/>
          <w:kern w:val="2"/>
          <w:sz w:val="24"/>
        </w:rPr>
        <w:t>記</w:t>
      </w:r>
    </w:p>
    <w:p>
      <w:pPr>
        <w:pStyle w:val="0"/>
        <w:jc w:val="both"/>
        <w:rPr>
          <w:rFonts w:hint="default"/>
          <w:sz w:val="24"/>
        </w:rPr>
      </w:pPr>
      <w:r>
        <w:rPr>
          <w:rFonts w:hint="eastAsia"/>
          <w:sz w:val="24"/>
        </w:rPr>
        <w:t>１　事業の遂行状況</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417"/>
        <w:gridCol w:w="1548"/>
        <w:gridCol w:w="1545"/>
        <w:gridCol w:w="1545"/>
        <w:gridCol w:w="1316"/>
      </w:tblGrid>
      <w:tr>
        <w:trPr/>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総事業費</w:t>
            </w:r>
          </w:p>
        </w:tc>
        <w:tc>
          <w:tcPr>
            <w:tcW w:w="605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事業の遂行状況</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備　考</w:t>
            </w:r>
          </w:p>
        </w:tc>
      </w:tr>
      <w:tr>
        <w:trPr>
          <w:trHeight w:val="702" w:hRule="atLeast"/>
        </w:trPr>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9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ＭＳ 明朝" w:hAnsi="ＭＳ 明朝"/>
                <w:kern w:val="2"/>
                <w:sz w:val="24"/>
              </w:rPr>
              <w:t>１２月３１日までに</w:t>
            </w:r>
          </w:p>
          <w:p>
            <w:pPr>
              <w:pStyle w:val="0"/>
              <w:jc w:val="center"/>
              <w:rPr>
                <w:rFonts w:hint="default"/>
                <w:sz w:val="24"/>
              </w:rPr>
            </w:pPr>
            <w:r>
              <w:rPr>
                <w:rFonts w:hint="default" w:ascii="ＭＳ 明朝" w:hAnsi="ＭＳ 明朝"/>
                <w:kern w:val="2"/>
                <w:sz w:val="24"/>
              </w:rPr>
              <w:t>完了したもの</w:t>
            </w:r>
          </w:p>
        </w:tc>
        <w:tc>
          <w:tcPr>
            <w:tcW w:w="309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ＭＳ 明朝" w:hAnsi="ＭＳ 明朝"/>
                <w:kern w:val="2"/>
                <w:sz w:val="24"/>
              </w:rPr>
              <w:t>１月１日以降に</w:t>
            </w:r>
          </w:p>
          <w:p>
            <w:pPr>
              <w:pStyle w:val="0"/>
              <w:jc w:val="center"/>
              <w:rPr>
                <w:rFonts w:hint="default"/>
                <w:sz w:val="24"/>
              </w:rPr>
            </w:pPr>
            <w:r>
              <w:rPr>
                <w:rFonts w:hint="default" w:ascii="ＭＳ 明朝" w:hAnsi="ＭＳ 明朝"/>
                <w:kern w:val="2"/>
                <w:sz w:val="24"/>
              </w:rPr>
              <w:t>実施するもの</w:t>
            </w: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729" w:hRule="atLeast"/>
        </w:trPr>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事業費</w:t>
            </w:r>
          </w:p>
          <w:p>
            <w:pPr>
              <w:pStyle w:val="0"/>
              <w:jc w:val="center"/>
              <w:rPr>
                <w:rFonts w:hint="default"/>
                <w:sz w:val="24"/>
              </w:rPr>
            </w:pPr>
          </w:p>
        </w:tc>
        <w:tc>
          <w:tcPr>
            <w:tcW w:w="15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出来高比率</w:t>
            </w:r>
          </w:p>
          <w:p>
            <w:pPr>
              <w:pStyle w:val="0"/>
              <w:jc w:val="center"/>
              <w:rPr>
                <w:rFonts w:hint="default"/>
                <w:sz w:val="24"/>
              </w:rPr>
            </w:pP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事業費</w:t>
            </w:r>
          </w:p>
          <w:p>
            <w:pPr>
              <w:pStyle w:val="0"/>
              <w:jc w:val="center"/>
              <w:rPr>
                <w:rFonts w:hint="default"/>
                <w:sz w:val="24"/>
              </w:rPr>
            </w:pPr>
          </w:p>
        </w:tc>
        <w:tc>
          <w:tcPr>
            <w:tcW w:w="15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事業完了</w:t>
            </w:r>
          </w:p>
          <w:p>
            <w:pPr>
              <w:pStyle w:val="0"/>
              <w:jc w:val="center"/>
              <w:rPr>
                <w:rFonts w:hint="default"/>
                <w:sz w:val="24"/>
              </w:rPr>
            </w:pPr>
            <w:r>
              <w:rPr>
                <w:rFonts w:hint="default" w:ascii="ＭＳ 明朝" w:hAnsi="ＭＳ 明朝"/>
                <w:kern w:val="2"/>
                <w:sz w:val="24"/>
              </w:rPr>
              <w:t>予定年月日</w:t>
            </w: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556" w:hRule="atLeast"/>
        </w:trPr>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5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w:t>
            </w:r>
          </w:p>
        </w:tc>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ＭＳ 明朝" w:hAnsi="ＭＳ 明朝"/>
                <w:kern w:val="2"/>
                <w:sz w:val="24"/>
              </w:rPr>
              <w:t>円</w:t>
            </w:r>
          </w:p>
        </w:tc>
        <w:tc>
          <w:tcPr>
            <w:tcW w:w="15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p>
        </w:tc>
        <w:tc>
          <w:tcPr>
            <w:tcW w:w="13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p>
        </w:tc>
      </w:tr>
    </w:tbl>
    <w:p>
      <w:pPr>
        <w:pStyle w:val="0"/>
        <w:jc w:val="both"/>
        <w:rPr>
          <w:rFonts w:hint="default"/>
          <w:sz w:val="24"/>
        </w:rPr>
      </w:pPr>
    </w:p>
    <w:p>
      <w:pPr>
        <w:pStyle w:val="0"/>
        <w:jc w:val="both"/>
        <w:rPr>
          <w:rFonts w:hint="default"/>
          <w:color w:val="auto"/>
          <w:sz w:val="24"/>
        </w:rPr>
      </w:pPr>
      <w:r>
        <w:rPr>
          <w:rFonts w:hint="eastAsia"/>
          <w:color w:val="auto"/>
          <w:sz w:val="24"/>
        </w:rPr>
        <w:t>２　添付書類</w:t>
      </w:r>
    </w:p>
    <w:p>
      <w:pPr>
        <w:pStyle w:val="0"/>
        <w:jc w:val="both"/>
        <w:rPr>
          <w:rFonts w:hint="default"/>
          <w:color w:val="auto"/>
          <w:sz w:val="24"/>
        </w:rPr>
      </w:pPr>
      <w:r>
        <w:rPr>
          <w:rFonts w:hint="eastAsia"/>
          <w:color w:val="auto"/>
          <w:sz w:val="24"/>
        </w:rPr>
        <w:t>　　</w:t>
      </w:r>
      <w:r>
        <w:rPr>
          <w:rFonts w:hint="eastAsia" w:ascii="ＭＳ 明朝" w:hAnsi="ＭＳ 明朝"/>
          <w:color w:val="auto"/>
          <w:sz w:val="24"/>
        </w:rPr>
        <w:t>12</w:t>
      </w:r>
      <w:r>
        <w:rPr>
          <w:rFonts w:hint="eastAsia"/>
          <w:color w:val="auto"/>
          <w:sz w:val="24"/>
        </w:rPr>
        <w:t>月までの就業日誌（別紙３）　※漁家子弟支援事業のみ</w:t>
      </w:r>
    </w:p>
    <w:p>
      <w:pPr>
        <w:pStyle w:val="0"/>
        <w:rPr>
          <w:rFonts w:hint="default"/>
          <w:color w:val="auto"/>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1</Words>
  <Characters>262</Characters>
  <Application>JUST Note</Application>
  <Lines>130</Lines>
  <Paragraphs>28</Paragraphs>
  <Company>uwajima</Company>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2025-06-26T07:11:19Z</dcterms:modified>
  <cp:revision>40</cp:revision>
</cp:coreProperties>
</file>