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spacing w:before="41" w:beforeLines="0" w:beforeAutospacing="0"/>
        <w:rPr>
          <w:rFonts w:hint="default"/>
        </w:rPr>
      </w:pPr>
      <w:bookmarkStart w:id="0" w:name="【溶け込み】別記1_様式その１"/>
      <w:bookmarkEnd w:id="0"/>
      <w:bookmarkStart w:id="1" w:name="履__歴__書"/>
      <w:bookmarkEnd w:id="1"/>
      <w:bookmarkStart w:id="2" w:name="農業次世代人材投資資金（準備型）交付申請書"/>
      <w:bookmarkEnd w:id="2"/>
      <w:bookmarkStart w:id="3" w:name="【溶け込み版】様式その２"/>
      <w:bookmarkEnd w:id="3"/>
      <w:r>
        <w:rPr>
          <w:rFonts w:hint="default"/>
        </w:rPr>
        <w:t>別紙様式第</w:t>
      </w:r>
      <w:r>
        <w:rPr>
          <w:rFonts w:hint="default"/>
        </w:rPr>
        <w:t xml:space="preserve"> 16 </w:t>
      </w:r>
      <w:r>
        <w:rPr>
          <w:rFonts w:hint="default"/>
        </w:rPr>
        <w:t>号</w:t>
      </w:r>
    </w:p>
    <w:p>
      <w:pPr>
        <w:pStyle w:val="15"/>
        <w:spacing w:before="1" w:beforeLines="0" w:beforeAutospacing="0"/>
        <w:rPr>
          <w:rFonts w:hint="default"/>
          <w:sz w:val="16"/>
        </w:rPr>
      </w:pPr>
    </w:p>
    <w:p>
      <w:pPr>
        <w:pStyle w:val="4"/>
        <w:ind w:left="1" w:hanging="1"/>
        <w:rPr>
          <w:rFonts w:hint="default"/>
        </w:rPr>
      </w:pPr>
      <w:r>
        <w:rPr>
          <w:rFonts w:hint="default"/>
        </w:rPr>
        <w:t>就農再開届</w:t>
      </w:r>
    </w:p>
    <w:p>
      <w:pPr>
        <w:pStyle w:val="15"/>
        <w:spacing w:before="1" w:beforeLines="0" w:beforeAutospacing="0"/>
        <w:rPr>
          <w:rFonts w:hint="default"/>
          <w:sz w:val="19"/>
        </w:rPr>
      </w:pPr>
    </w:p>
    <w:p>
      <w:pPr>
        <w:pStyle w:val="15"/>
        <w:tabs>
          <w:tab w:val="left" w:leader="none" w:pos="8351"/>
          <w:tab w:val="left" w:leader="none" w:pos="9311"/>
          <w:tab w:val="left" w:leader="none" w:pos="10271"/>
        </w:tabs>
        <w:spacing w:before="66" w:beforeLines="0" w:beforeAutospacing="0"/>
        <w:jc w:val="right"/>
        <w:rPr>
          <w:rFonts w:hint="default"/>
        </w:rPr>
      </w:pPr>
      <w:r>
        <w:rPr>
          <w:rFonts w:hint="default"/>
        </w:rPr>
        <w:t>令和</w:t>
      </w:r>
      <w:r>
        <w:rPr>
          <w:rFonts w:hint="eastAsia"/>
        </w:rPr>
        <w:t>　　</w:t>
      </w:r>
      <w:r>
        <w:rPr>
          <w:rFonts w:hint="default"/>
        </w:rPr>
        <w:t>年</w:t>
      </w:r>
      <w:r>
        <w:rPr>
          <w:rFonts w:hint="eastAsia"/>
        </w:rPr>
        <w:t>　　</w:t>
      </w:r>
      <w:r>
        <w:rPr>
          <w:rFonts w:hint="default"/>
        </w:rPr>
        <w:t>月</w:t>
      </w:r>
      <w:r>
        <w:rPr>
          <w:rFonts w:hint="eastAsia"/>
        </w:rPr>
        <w:t>　　</w:t>
      </w:r>
      <w:r>
        <w:rPr>
          <w:rFonts w:hint="default"/>
        </w:rPr>
        <w:t>日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10" w:beforeLines="0" w:beforeAutospacing="0"/>
        <w:rPr>
          <w:rFonts w:hint="default"/>
          <w:sz w:val="17"/>
        </w:rPr>
      </w:pPr>
    </w:p>
    <w:p>
      <w:pPr>
        <w:pStyle w:val="15"/>
        <w:spacing w:before="1" w:beforeLines="0" w:beforeAutospacing="0"/>
        <w:ind w:left="0" w:leftChars="0" w:firstLineChars="0"/>
        <w:rPr>
          <w:rFonts w:hint="default"/>
        </w:rPr>
      </w:pPr>
      <w:bookmarkStart w:id="4" w:name="_GoBack"/>
      <w:bookmarkEnd w:id="4"/>
      <w:r>
        <w:rPr>
          <w:rFonts w:hint="eastAsia"/>
        </w:rPr>
        <w:t>宇和島市長　岡</w:t>
      </w:r>
      <w:r>
        <w:rPr>
          <w:rFonts w:hint="eastAsia"/>
        </w:rPr>
        <w:t xml:space="preserve"> </w:t>
      </w:r>
      <w:r>
        <w:rPr>
          <w:rFonts w:hint="eastAsia"/>
        </w:rPr>
        <w:t>原</w:t>
      </w:r>
      <w:r>
        <w:rPr>
          <w:rFonts w:hint="eastAsia"/>
        </w:rPr>
        <w:t xml:space="preserve"> </w:t>
      </w:r>
      <w:r>
        <w:rPr>
          <w:rFonts w:hint="eastAsia"/>
        </w:rPr>
        <w:t>文</w:t>
      </w:r>
      <w:r>
        <w:rPr>
          <w:rFonts w:hint="eastAsia"/>
        </w:rPr>
        <w:t xml:space="preserve"> </w:t>
      </w:r>
      <w:r>
        <w:rPr>
          <w:rFonts w:hint="eastAsia"/>
        </w:rPr>
        <w:t>彰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11" w:beforeLines="0" w:beforeAutospacing="0"/>
        <w:rPr>
          <w:rFonts w:hint="default"/>
          <w:sz w:val="16"/>
        </w:rPr>
      </w:pPr>
    </w:p>
    <w:p>
      <w:pPr>
        <w:pStyle w:val="15"/>
        <w:tabs>
          <w:tab w:val="left" w:leader="none" w:pos="9731"/>
        </w:tabs>
        <w:ind w:left="1" w:firstLine="4534" w:firstLineChars="1889"/>
        <w:rPr>
          <w:rFonts w:hint="default"/>
        </w:rPr>
      </w:pPr>
      <w:r>
        <w:rPr>
          <w:rFonts w:hint="default"/>
        </w:rPr>
        <w:t>氏名</w:t>
      </w:r>
      <w:r>
        <w:rPr>
          <w:rFonts w:hint="eastAsia"/>
        </w:rPr>
        <w:t>　　　　　　　　　　　</w:t>
      </w:r>
    </w:p>
    <w:p>
      <w:pPr>
        <w:pStyle w:val="15"/>
        <w:rPr>
          <w:rFonts w:hint="default"/>
        </w:rPr>
      </w:pPr>
    </w:p>
    <w:p>
      <w:pPr>
        <w:pStyle w:val="15"/>
        <w:spacing w:before="155" w:beforeLines="0" w:beforeAutospacing="0" w:line="242" w:lineRule="auto"/>
        <w:ind w:firstLine="240" w:firstLineChars="100"/>
        <w:rPr>
          <w:rFonts w:hint="default"/>
        </w:rPr>
      </w:pPr>
      <w:r>
        <w:rPr>
          <w:rFonts w:hint="eastAsia"/>
        </w:rPr>
        <w:t>新規就農者育成総合対策実施要綱</w:t>
      </w:r>
      <w:r>
        <w:rPr>
          <w:rFonts w:hint="default"/>
        </w:rPr>
        <w:t>（</w:t>
      </w:r>
      <w:r>
        <w:rPr>
          <w:rFonts w:hint="eastAsia"/>
        </w:rPr>
        <w:t>令和</w:t>
      </w:r>
      <w:r>
        <w:rPr>
          <w:rFonts w:hint="eastAsia"/>
          <w:spacing w:val="-20"/>
        </w:rPr>
        <w:t>４</w:t>
      </w:r>
      <w:r>
        <w:rPr>
          <w:rFonts w:hint="default"/>
          <w:spacing w:val="-14"/>
        </w:rPr>
        <w:t>年</w:t>
      </w:r>
      <w:r>
        <w:rPr>
          <w:rFonts w:hint="eastAsia"/>
          <w:spacing w:val="-14"/>
        </w:rPr>
        <w:t>３</w:t>
      </w:r>
      <w:r>
        <w:rPr>
          <w:rFonts w:hint="default"/>
          <w:spacing w:val="-14"/>
        </w:rPr>
        <w:t>月</w:t>
      </w:r>
      <w:r>
        <w:rPr>
          <w:rFonts w:hint="eastAsia"/>
          <w:spacing w:val="-14"/>
        </w:rPr>
        <w:t>29</w:t>
      </w:r>
      <w:r>
        <w:rPr>
          <w:rFonts w:hint="default"/>
          <w:spacing w:val="-14"/>
        </w:rPr>
        <w:t>日付け</w:t>
      </w:r>
      <w:r>
        <w:rPr>
          <w:rFonts w:hint="eastAsia"/>
          <w:spacing w:val="-14"/>
        </w:rPr>
        <w:t>３</w:t>
      </w:r>
      <w:r>
        <w:rPr>
          <w:rFonts w:hint="default"/>
          <w:spacing w:val="-24"/>
        </w:rPr>
        <w:t>経営第</w:t>
      </w:r>
      <w:r>
        <w:rPr>
          <w:rFonts w:hint="eastAsia"/>
          <w:spacing w:val="-24"/>
        </w:rPr>
        <w:t>3142</w:t>
      </w:r>
      <w:r>
        <w:rPr>
          <w:rFonts w:hint="default"/>
          <w:spacing w:val="-9"/>
        </w:rPr>
        <w:t>号農林水産事務次官依命通知）別記</w:t>
      </w:r>
      <w:r>
        <w:rPr>
          <w:rFonts w:hint="eastAsia"/>
          <w:spacing w:val="-9"/>
        </w:rPr>
        <w:t>２</w:t>
      </w:r>
      <w:r>
        <w:rPr>
          <w:rFonts w:hint="default"/>
          <w:spacing w:val="-9"/>
        </w:rPr>
        <w:t>第６の</w:t>
      </w:r>
      <w:r>
        <w:rPr>
          <w:rFonts w:hint="default"/>
          <w:spacing w:val="-9"/>
          <w:u w:val="single" w:color="auto"/>
        </w:rPr>
        <w:t>１の（７）</w:t>
      </w:r>
      <w:r>
        <w:rPr>
          <w:rFonts w:hint="default"/>
          <w:spacing w:val="-9"/>
        </w:rPr>
        <w:t>の規定に基づき就農再開届を提出します。</w:t>
      </w: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3" w:beforeLines="0" w:beforeAutospacing="0"/>
        <w:rPr>
          <w:rFonts w:hint="default"/>
          <w:sz w:val="16"/>
        </w:rPr>
      </w:pPr>
    </w:p>
    <w:tbl>
      <w:tblPr>
        <w:tblStyle w:val="41"/>
        <w:tblW w:w="0" w:type="auto"/>
        <w:tblInd w:w="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2410"/>
        <w:gridCol w:w="6095"/>
      </w:tblGrid>
      <w:tr>
        <w:trPr>
          <w:trHeight w:val="765" w:hRule="atLeast"/>
        </w:trPr>
        <w:tc>
          <w:tcPr>
            <w:tcW w:w="2410" w:type="dxa"/>
            <w:vAlign w:val="top"/>
          </w:tcPr>
          <w:p>
            <w:pPr>
              <w:pStyle w:val="17"/>
              <w:spacing w:before="12" w:beforeLines="0" w:beforeAutospacing="0"/>
              <w:rPr>
                <w:rFonts w:hint="default"/>
                <w:sz w:val="17"/>
              </w:rPr>
            </w:pPr>
          </w:p>
          <w:p>
            <w:pPr>
              <w:pStyle w:val="17"/>
              <w:ind w:left="135" w:right="126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就農中断期間</w:t>
            </w:r>
          </w:p>
        </w:tc>
        <w:tc>
          <w:tcPr>
            <w:tcW w:w="6095" w:type="dxa"/>
            <w:vAlign w:val="top"/>
          </w:tcPr>
          <w:p>
            <w:pPr>
              <w:pStyle w:val="17"/>
              <w:spacing w:before="12" w:beforeLines="0" w:beforeAutospacing="0"/>
              <w:rPr>
                <w:rFonts w:hint="default"/>
                <w:sz w:val="17"/>
              </w:rPr>
            </w:pPr>
          </w:p>
          <w:p>
            <w:pPr>
              <w:pStyle w:val="17"/>
              <w:tabs>
                <w:tab w:val="left" w:leader="none" w:pos="727"/>
                <w:tab w:val="left" w:leader="none" w:pos="1447"/>
                <w:tab w:val="left" w:leader="none" w:pos="1927"/>
                <w:tab w:val="left" w:leader="none" w:pos="2647"/>
                <w:tab w:val="left" w:leader="none" w:pos="3367"/>
                <w:tab w:val="left" w:leader="none" w:pos="4087"/>
              </w:tabs>
              <w:ind w:left="7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年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日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～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年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日</w:t>
            </w:r>
          </w:p>
        </w:tc>
      </w:tr>
      <w:tr>
        <w:trPr>
          <w:trHeight w:val="743" w:hRule="atLeast"/>
        </w:trPr>
        <w:tc>
          <w:tcPr>
            <w:tcW w:w="2410" w:type="dxa"/>
            <w:vAlign w:val="top"/>
          </w:tcPr>
          <w:p>
            <w:pPr>
              <w:pStyle w:val="17"/>
              <w:rPr>
                <w:rFonts w:hint="default"/>
                <w:sz w:val="17"/>
              </w:rPr>
            </w:pPr>
          </w:p>
          <w:p>
            <w:pPr>
              <w:pStyle w:val="17"/>
              <w:ind w:left="135" w:right="126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就農再開日</w:t>
            </w:r>
          </w:p>
        </w:tc>
        <w:tc>
          <w:tcPr>
            <w:tcW w:w="6095" w:type="dxa"/>
            <w:vAlign w:val="top"/>
          </w:tcPr>
          <w:p>
            <w:pPr>
              <w:pStyle w:val="17"/>
              <w:rPr>
                <w:rFonts w:hint="default"/>
                <w:sz w:val="17"/>
              </w:rPr>
            </w:pPr>
          </w:p>
          <w:p>
            <w:pPr>
              <w:pStyle w:val="17"/>
              <w:tabs>
                <w:tab w:val="left" w:leader="none" w:pos="727"/>
                <w:tab w:val="left" w:leader="none" w:pos="1447"/>
              </w:tabs>
              <w:ind w:left="7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年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日</w:t>
            </w:r>
          </w:p>
        </w:tc>
      </w:tr>
      <w:tr>
        <w:trPr>
          <w:trHeight w:val="758" w:hRule="atLeast"/>
        </w:trPr>
        <w:tc>
          <w:tcPr>
            <w:tcW w:w="2410" w:type="dxa"/>
            <w:vAlign w:val="top"/>
          </w:tcPr>
          <w:p>
            <w:pPr>
              <w:pStyle w:val="17"/>
              <w:spacing w:before="7" w:beforeLines="0" w:beforeAutospacing="0"/>
              <w:rPr>
                <w:rFonts w:hint="default"/>
                <w:sz w:val="17"/>
              </w:rPr>
            </w:pPr>
          </w:p>
          <w:p>
            <w:pPr>
              <w:pStyle w:val="17"/>
              <w:ind w:left="135" w:right="126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要就農継続残期間</w:t>
            </w:r>
          </w:p>
        </w:tc>
        <w:tc>
          <w:tcPr>
            <w:tcW w:w="6095" w:type="dxa"/>
            <w:vAlign w:val="top"/>
          </w:tcPr>
          <w:p>
            <w:pPr>
              <w:pStyle w:val="17"/>
              <w:spacing w:before="7" w:beforeLines="0" w:beforeAutospacing="0"/>
              <w:rPr>
                <w:rFonts w:hint="default"/>
                <w:sz w:val="17"/>
              </w:rPr>
            </w:pPr>
          </w:p>
          <w:p>
            <w:pPr>
              <w:pStyle w:val="17"/>
              <w:tabs>
                <w:tab w:val="left" w:leader="none" w:pos="1447"/>
                <w:tab w:val="left" w:leader="none" w:pos="2167"/>
                <w:tab w:val="left" w:leader="none" w:pos="2887"/>
                <w:tab w:val="left" w:leader="none" w:pos="3607"/>
              </w:tabs>
              <w:ind w:left="7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就農再開日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～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年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日</w:t>
            </w:r>
          </w:p>
        </w:tc>
      </w:tr>
    </w:tbl>
    <w:p>
      <w:pPr>
        <w:pStyle w:val="15"/>
        <w:spacing w:before="7" w:beforeLines="0" w:beforeAutospacing="0"/>
        <w:rPr>
          <w:rFonts w:hint="default"/>
          <w:sz w:val="13"/>
        </w:rPr>
      </w:pPr>
    </w:p>
    <w:p>
      <w:pPr>
        <w:pStyle w:val="15"/>
        <w:tabs>
          <w:tab w:val="left" w:leader="none" w:pos="1659"/>
        </w:tabs>
        <w:spacing w:before="66" w:beforeLines="0" w:beforeAutospacing="0"/>
        <w:ind w:left="-2" w:leftChars="-1" w:firstLine="425" w:firstLineChars="177"/>
        <w:rPr>
          <w:rFonts w:hint="default"/>
          <w:sz w:val="18"/>
        </w:rPr>
      </w:pPr>
      <w:r>
        <w:rPr>
          <w:rFonts w:hint="default"/>
        </w:rPr>
        <w:t>※</w:t>
      </w:r>
      <w:r>
        <w:rPr>
          <w:rFonts w:hint="eastAsia"/>
        </w:rPr>
        <w:t>　</w:t>
      </w:r>
      <w:r>
        <w:rPr>
          <w:rFonts w:hint="default"/>
        </w:rPr>
        <w:t>下線部は</w:t>
      </w:r>
      <w:r>
        <w:rPr>
          <w:rFonts w:hint="eastAsia"/>
        </w:rPr>
        <w:t>経営開始資金</w:t>
      </w:r>
      <w:r>
        <w:rPr>
          <w:rFonts w:hint="default"/>
        </w:rPr>
        <w:t>の場合は「２の（６）」とする。</w:t>
      </w:r>
    </w:p>
    <w:sectPr>
      <w:pgSz w:w="11910" w:h="16840"/>
      <w:pgMar w:top="1120" w:right="1278" w:bottom="993" w:left="1418" w:header="0" w:footer="494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rawingGridHorizontalSpacing w:val="110"/>
  <w:drawingGridVerticalSpacing w:val="367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paragraph" w:styleId="1">
    <w:name w:val="heading 1"/>
    <w:basedOn w:val="0"/>
    <w:next w:val="1"/>
    <w:link w:val="32"/>
    <w:uiPriority w:val="0"/>
    <w:qFormat/>
    <w:pPr>
      <w:adjustRightInd w:val="0"/>
      <w:snapToGrid w:val="0"/>
      <w:outlineLvl w:val="0"/>
    </w:pPr>
    <w:rPr>
      <w:rFonts w:ascii="ＭＳ ゴシック" w:hAnsi="ＭＳ ゴシック" w:eastAsia="ＭＳ ゴシック"/>
      <w:sz w:val="24"/>
    </w:rPr>
  </w:style>
  <w:style w:type="paragraph" w:styleId="2">
    <w:name w:val="heading 2"/>
    <w:basedOn w:val="0"/>
    <w:next w:val="2"/>
    <w:link w:val="33"/>
    <w:uiPriority w:val="0"/>
    <w:qFormat/>
    <w:pPr>
      <w:snapToGrid w:val="0"/>
      <w:ind w:left="233" w:leftChars="100"/>
      <w:outlineLvl w:val="1"/>
    </w:pPr>
    <w:rPr>
      <w:sz w:val="24"/>
    </w:rPr>
  </w:style>
  <w:style w:type="paragraph" w:styleId="3">
    <w:name w:val="heading 3"/>
    <w:basedOn w:val="0"/>
    <w:next w:val="3"/>
    <w:link w:val="34"/>
    <w:uiPriority w:val="0"/>
    <w:qFormat/>
    <w:pPr>
      <w:snapToGrid w:val="0"/>
      <w:jc w:val="center"/>
      <w:outlineLvl w:val="2"/>
    </w:pPr>
    <w:rPr>
      <w:sz w:val="32"/>
    </w:rPr>
  </w:style>
  <w:style w:type="paragraph" w:styleId="4">
    <w:name w:val="heading 4"/>
    <w:basedOn w:val="0"/>
    <w:next w:val="4"/>
    <w:link w:val="35"/>
    <w:uiPriority w:val="0"/>
    <w:qFormat/>
    <w:pPr>
      <w:spacing w:line="360" w:lineRule="auto"/>
      <w:jc w:val="center"/>
      <w:outlineLvl w:val="3"/>
    </w:pPr>
    <w:rPr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25"/>
    <w:uiPriority w:val="0"/>
    <w:qFormat/>
    <w:rPr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1077" w:hanging="405"/>
    </w:pPr>
  </w:style>
  <w:style w:type="paragraph" w:styleId="17" w:customStyle="1">
    <w:name w:val="Table Paragraph"/>
    <w:basedOn w:val="0"/>
    <w:next w:val="17"/>
    <w:link w:val="0"/>
    <w:uiPriority w:val="0"/>
    <w:qFormat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Revision"/>
    <w:next w:val="24"/>
    <w:link w:val="0"/>
    <w:uiPriority w:val="0"/>
    <w:pPr>
      <w:widowControl w:val="1"/>
      <w:autoSpaceDE w:val="1"/>
      <w:autoSpaceDN w:val="1"/>
    </w:pPr>
    <w:rPr>
      <w:rFonts w:ascii="ＭＳ 明朝" w:hAnsi="ＭＳ 明朝" w:eastAsia="ＭＳ 明朝"/>
    </w:rPr>
  </w:style>
  <w:style w:type="character" w:styleId="25" w:customStyle="1">
    <w:name w:val="本文 (文字)"/>
    <w:basedOn w:val="10"/>
    <w:next w:val="25"/>
    <w:link w:val="15"/>
    <w:uiPriority w:val="0"/>
    <w:rPr>
      <w:rFonts w:ascii="ＭＳ 明朝" w:hAnsi="ＭＳ 明朝" w:eastAsia="ＭＳ 明朝"/>
      <w:sz w:val="24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</w:style>
  <w:style w:type="character" w:styleId="28" w:customStyle="1">
    <w:name w:val="コメント文字列 (文字)"/>
    <w:basedOn w:val="10"/>
    <w:next w:val="28"/>
    <w:link w:val="27"/>
    <w:uiPriority w:val="0"/>
    <w:rPr>
      <w:rFonts w:ascii="ＭＳ 明朝" w:hAnsi="ＭＳ 明朝" w:eastAsia="ＭＳ 明朝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rFonts w:ascii="ＭＳ 明朝" w:hAnsi="ＭＳ 明朝" w:eastAsia="ＭＳ 明朝"/>
      <w:b w:val="1"/>
    </w:rPr>
  </w:style>
  <w:style w:type="paragraph" w:styleId="31">
    <w:name w:val="Normal (Web)"/>
    <w:basedOn w:val="0"/>
    <w:next w:val="31"/>
    <w:link w:val="0"/>
    <w:uiPriority w:val="0"/>
    <w:pPr>
      <w:widowControl w:val="1"/>
      <w:autoSpaceDE w:val="1"/>
      <w:autoSpaceDN w:val="1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character" w:styleId="32" w:customStyle="1">
    <w:name w:val="見出し 1 (文字)"/>
    <w:basedOn w:val="10"/>
    <w:next w:val="32"/>
    <w:link w:val="1"/>
    <w:uiPriority w:val="0"/>
    <w:rPr>
      <w:rFonts w:ascii="ＭＳ ゴシック" w:hAnsi="ＭＳ ゴシック" w:eastAsia="ＭＳ ゴシック"/>
      <w:sz w:val="24"/>
    </w:rPr>
  </w:style>
  <w:style w:type="character" w:styleId="33" w:customStyle="1">
    <w:name w:val="見出し 2 (文字)"/>
    <w:basedOn w:val="10"/>
    <w:next w:val="33"/>
    <w:link w:val="2"/>
    <w:uiPriority w:val="0"/>
    <w:rPr>
      <w:rFonts w:ascii="ＭＳ 明朝" w:hAnsi="ＭＳ 明朝" w:eastAsia="ＭＳ 明朝"/>
      <w:sz w:val="24"/>
    </w:rPr>
  </w:style>
  <w:style w:type="character" w:styleId="34" w:customStyle="1">
    <w:name w:val="見出し 3 (文字)"/>
    <w:basedOn w:val="10"/>
    <w:next w:val="34"/>
    <w:link w:val="3"/>
    <w:uiPriority w:val="0"/>
    <w:rPr>
      <w:rFonts w:ascii="ＭＳ 明朝" w:hAnsi="ＭＳ 明朝" w:eastAsia="ＭＳ 明朝"/>
      <w:sz w:val="32"/>
    </w:rPr>
  </w:style>
  <w:style w:type="character" w:styleId="35" w:customStyle="1">
    <w:name w:val="見出し 4 (文字)"/>
    <w:basedOn w:val="10"/>
    <w:next w:val="35"/>
    <w:link w:val="4"/>
    <w:uiPriority w:val="0"/>
    <w:rPr>
      <w:rFonts w:ascii="ＭＳ 明朝" w:hAnsi="ＭＳ 明朝" w:eastAsia="ＭＳ 明朝"/>
      <w:sz w:val="32"/>
    </w:rPr>
  </w:style>
  <w:style w:type="paragraph" w:styleId="36">
    <w:name w:val="Date"/>
    <w:basedOn w:val="0"/>
    <w:next w:val="0"/>
    <w:link w:val="37"/>
    <w:uiPriority w:val="0"/>
  </w:style>
  <w:style w:type="character" w:styleId="37" w:customStyle="1">
    <w:name w:val="日付 (文字)"/>
    <w:basedOn w:val="10"/>
    <w:next w:val="37"/>
    <w:link w:val="36"/>
    <w:uiPriority w:val="0"/>
    <w:rPr>
      <w:rFonts w:ascii="ＭＳ 明朝" w:hAnsi="ＭＳ 明朝" w:eastAsia="ＭＳ 明朝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Table Normal1"/>
    <w:basedOn w:val="11"/>
    <w:next w:val="41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2" w:customStyle="1">
    <w:name w:val="表 (格子)1"/>
    <w:basedOn w:val="11"/>
    <w:next w:val="4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 w:customStyle="1">
    <w:name w:val="Table Normal2"/>
    <w:basedOn w:val="11"/>
    <w:next w:val="43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4" w:customStyle="1">
    <w:name w:val="Table Normal3"/>
    <w:basedOn w:val="11"/>
    <w:next w:val="44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5" w:customStyle="1">
    <w:name w:val="表 (格子)2"/>
    <w:basedOn w:val="11"/>
    <w:next w:val="4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6" w:customStyle="1">
    <w:name w:val="表 (格子)3"/>
    <w:basedOn w:val="11"/>
    <w:next w:val="4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7" w:customStyle="1">
    <w:name w:val="Table Normal4"/>
    <w:basedOn w:val="11"/>
    <w:next w:val="47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8" w:customStyle="1">
    <w:name w:val="Table Normal5"/>
    <w:basedOn w:val="11"/>
    <w:next w:val="48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3</Words>
  <Characters>173</Characters>
  <Application>JUST Note</Application>
  <Lines>31</Lines>
  <Paragraphs>13</Paragraphs>
  <Company>農林水産省</Company>
  <CharactersWithSpaces>211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fumiki_nakatani210</dc:creator>
  <cp:lastModifiedBy>6010333</cp:lastModifiedBy>
  <cp:lastPrinted>2025-03-31T09:17:00Z</cp:lastPrinted>
  <dcterms:created xsi:type="dcterms:W3CDTF">2025-03-31T05:19:00Z</dcterms:created>
  <dcterms:modified xsi:type="dcterms:W3CDTF">2025-06-06T00:42:58Z</dcterms:modified>
  <cp:revision>10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0x01010098B6F6AB58ACEF4391CB07F4054105D4</vt:lpwstr>
  </property>
  <property fmtid="{D5CDD505-2E9C-101B-9397-08002B2CF9AE}" pid="3" name="Created">
    <vt:filetime>2018-03-29T00:00:00Z</vt:filetime>
  </property>
  <property fmtid="{D5CDD505-2E9C-101B-9397-08002B2CF9AE}" pid="4" name="Creator">
    <vt:lpwstr>Adobe Acrobat Standard DC 15.6.30413</vt:lpwstr>
  </property>
  <property fmtid="{D5CDD505-2E9C-101B-9397-08002B2CF9AE}" pid="5" name="LastSaved">
    <vt:filetime>2018-08-01T00:00:00Z</vt:filetime>
  </property>
  <property fmtid="{D5CDD505-2E9C-101B-9397-08002B2CF9AE}" pid="6" name="MediaServiceImageTags">
    <vt:lpwstr/>
  </property>
</Properties>
</file>