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Relationship Target="docProps/custom.xml" Id="rId4" Type="http://schemas.openxmlformats.org/officeDocument/2006/relationships/custom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spacing w:before="53" w:beforeLines="0" w:beforeAutospacing="0"/>
        <w:rPr>
          <w:rFonts w:hint="default"/>
        </w:rPr>
      </w:pPr>
      <w:bookmarkStart w:id="0" w:name="【溶け込み】別記1_様式その１"/>
      <w:bookmarkEnd w:id="0"/>
      <w:bookmarkStart w:id="1" w:name="履__歴__書"/>
      <w:bookmarkEnd w:id="1"/>
      <w:bookmarkStart w:id="2" w:name="農業次世代人材投資資金（準備型）交付申請書"/>
      <w:bookmarkEnd w:id="2"/>
      <w:bookmarkStart w:id="3" w:name="【溶け込み版】様式その２"/>
      <w:bookmarkEnd w:id="3"/>
      <w:r>
        <w:rPr>
          <w:rFonts w:hint="default"/>
        </w:rPr>
        <w:t>別紙様式第７号</w:t>
      </w:r>
    </w:p>
    <w:p>
      <w:pPr>
        <w:pStyle w:val="15"/>
        <w:spacing w:before="3" w:beforeLines="0" w:beforeAutospacing="0"/>
        <w:rPr>
          <w:rFonts w:hint="default"/>
          <w:sz w:val="26"/>
        </w:rPr>
      </w:pPr>
    </w:p>
    <w:p>
      <w:pPr>
        <w:pStyle w:val="4"/>
        <w:ind w:left="1" w:hanging="1"/>
        <w:rPr>
          <w:rFonts w:hint="default"/>
        </w:rPr>
      </w:pPr>
      <w:r>
        <w:rPr>
          <w:rFonts w:hint="default"/>
        </w:rPr>
        <w:t>休止届</w:t>
      </w:r>
    </w:p>
    <w:p>
      <w:pPr>
        <w:pStyle w:val="15"/>
        <w:spacing w:before="8" w:beforeLines="0" w:beforeAutospacing="0"/>
        <w:rPr>
          <w:rFonts w:hint="default"/>
          <w:sz w:val="17"/>
        </w:rPr>
      </w:pPr>
    </w:p>
    <w:p>
      <w:pPr>
        <w:pStyle w:val="15"/>
        <w:tabs>
          <w:tab w:val="left" w:leader="none" w:pos="8351"/>
          <w:tab w:val="left" w:leader="none" w:pos="9311"/>
          <w:tab w:val="left" w:leader="none" w:pos="10271"/>
        </w:tabs>
        <w:spacing w:before="66" w:beforeLines="0" w:beforeAutospacing="0"/>
        <w:ind w:left="-2" w:leftChars="-1" w:firstLine="1"/>
        <w:jc w:val="right"/>
        <w:rPr>
          <w:rFonts w:hint="default"/>
        </w:rPr>
      </w:pPr>
      <w:r>
        <w:rPr>
          <w:rFonts w:hint="default"/>
        </w:rPr>
        <w:t>令和</w:t>
      </w:r>
      <w:r>
        <w:rPr>
          <w:rFonts w:hint="eastAsia"/>
        </w:rPr>
        <w:t>　　</w:t>
      </w:r>
      <w:r>
        <w:rPr>
          <w:rFonts w:hint="default"/>
        </w:rPr>
        <w:t>年</w:t>
      </w:r>
      <w:r>
        <w:rPr>
          <w:rFonts w:hint="eastAsia"/>
        </w:rPr>
        <w:t>　　</w:t>
      </w:r>
      <w:r>
        <w:rPr>
          <w:rFonts w:hint="default"/>
        </w:rPr>
        <w:t>月</w:t>
      </w:r>
      <w:r>
        <w:rPr>
          <w:rFonts w:hint="eastAsia"/>
        </w:rPr>
        <w:t>　　</w:t>
      </w:r>
      <w:r>
        <w:rPr>
          <w:rFonts w:hint="default"/>
        </w:rPr>
        <w:t>日</w:t>
      </w:r>
    </w:p>
    <w:p>
      <w:pPr>
        <w:pStyle w:val="15"/>
        <w:rPr>
          <w:rFonts w:hint="default"/>
          <w:sz w:val="20"/>
        </w:rPr>
      </w:pPr>
    </w:p>
    <w:p>
      <w:pPr>
        <w:pStyle w:val="15"/>
        <w:spacing w:before="1" w:beforeLines="0" w:beforeAutospacing="0"/>
        <w:rPr>
          <w:rFonts w:hint="default"/>
          <w:sz w:val="21"/>
        </w:rPr>
      </w:pPr>
    </w:p>
    <w:p>
      <w:pPr>
        <w:pStyle w:val="15"/>
        <w:spacing w:before="66" w:beforeLines="0" w:beforeAutospacing="0"/>
        <w:ind w:left="0" w:leftChars="0" w:firstLineChars="0"/>
        <w:rPr>
          <w:rFonts w:hint="default"/>
        </w:rPr>
      </w:pPr>
      <w:r>
        <w:rPr>
          <w:rFonts w:hint="eastAsia"/>
        </w:rPr>
        <w:t>宇和島市長　岡</w:t>
      </w:r>
      <w:r>
        <w:rPr>
          <w:rFonts w:hint="eastAsia"/>
        </w:rPr>
        <w:t xml:space="preserve"> </w:t>
      </w:r>
      <w:r>
        <w:rPr>
          <w:rFonts w:hint="eastAsia"/>
        </w:rPr>
        <w:t>原</w:t>
      </w:r>
      <w:r>
        <w:rPr>
          <w:rFonts w:hint="eastAsia"/>
        </w:rPr>
        <w:t xml:space="preserve"> </w:t>
      </w:r>
      <w:r>
        <w:rPr>
          <w:rFonts w:hint="eastAsia"/>
        </w:rPr>
        <w:t>文</w:t>
      </w:r>
      <w:r>
        <w:rPr>
          <w:rFonts w:hint="eastAsia"/>
        </w:rPr>
        <w:t xml:space="preserve"> </w:t>
      </w:r>
      <w:r>
        <w:rPr>
          <w:rFonts w:hint="eastAsia"/>
        </w:rPr>
        <w:t>彰</w:t>
      </w:r>
      <w:r>
        <w:rPr>
          <w:rFonts w:hint="eastAsia"/>
        </w:rPr>
        <w:t xml:space="preserve">  </w:t>
      </w:r>
      <w:bookmarkStart w:id="4" w:name="_GoBack"/>
      <w:bookmarkEnd w:id="4"/>
      <w:r>
        <w:rPr>
          <w:rFonts w:hint="default"/>
        </w:rPr>
        <w:t>殿</w:t>
      </w:r>
    </w:p>
    <w:p>
      <w:pPr>
        <w:pStyle w:val="15"/>
        <w:rPr>
          <w:rFonts w:hint="default"/>
          <w:sz w:val="20"/>
        </w:rPr>
      </w:pPr>
    </w:p>
    <w:p>
      <w:pPr>
        <w:pStyle w:val="15"/>
        <w:spacing w:before="11" w:beforeLines="0" w:beforeAutospacing="0"/>
        <w:rPr>
          <w:rFonts w:hint="default"/>
          <w:sz w:val="20"/>
        </w:rPr>
      </w:pPr>
    </w:p>
    <w:p>
      <w:pPr>
        <w:pStyle w:val="15"/>
        <w:spacing w:before="67" w:beforeLines="0" w:beforeAutospacing="0"/>
        <w:ind w:left="1" w:firstLine="4675" w:firstLineChars="1948"/>
        <w:rPr>
          <w:rFonts w:hint="default"/>
        </w:rPr>
      </w:pPr>
      <w:r>
        <w:rPr>
          <w:rFonts w:hint="default"/>
        </w:rPr>
        <w:t>氏</w:t>
      </w:r>
      <w:r>
        <w:rPr>
          <w:rFonts w:hint="eastAsia"/>
        </w:rPr>
        <w:t>　</w:t>
      </w:r>
      <w:r>
        <w:rPr>
          <w:rFonts w:hint="default"/>
        </w:rPr>
        <w:t>名</w:t>
      </w:r>
      <w:r>
        <w:rPr>
          <w:rFonts w:hint="eastAsia"/>
        </w:rPr>
        <w:t>　　　　　　　</w:t>
      </w:r>
    </w:p>
    <w:p>
      <w:pPr>
        <w:pStyle w:val="15"/>
        <w:rPr>
          <w:rFonts w:hint="default"/>
        </w:rPr>
      </w:pPr>
    </w:p>
    <w:p>
      <w:pPr>
        <w:pStyle w:val="15"/>
        <w:spacing w:before="11" w:beforeLines="0" w:beforeAutospacing="0"/>
        <w:rPr>
          <w:rFonts w:hint="default"/>
        </w:rPr>
      </w:pPr>
    </w:p>
    <w:p>
      <w:pPr>
        <w:pStyle w:val="15"/>
        <w:spacing w:line="242" w:lineRule="auto"/>
        <w:ind w:right="-1" w:firstLine="231" w:firstLineChars="100"/>
        <w:jc w:val="both"/>
        <w:rPr>
          <w:rFonts w:hint="default"/>
        </w:rPr>
      </w:pPr>
      <w:r>
        <w:rPr>
          <w:rFonts w:hint="eastAsia"/>
          <w:spacing w:val="-9"/>
          <w:u w:val="single" w:color="auto"/>
        </w:rPr>
        <w:t>就農準備</w:t>
      </w:r>
      <w:r>
        <w:rPr>
          <w:rFonts w:hint="default"/>
          <w:spacing w:val="-9"/>
          <w:u w:val="single" w:color="auto"/>
        </w:rPr>
        <w:t>資金</w:t>
      </w:r>
      <w:r>
        <w:rPr>
          <w:rFonts w:hint="eastAsia"/>
          <w:spacing w:val="-9"/>
          <w:vertAlign w:val="subscript"/>
        </w:rPr>
        <w:t>（１）</w:t>
      </w:r>
      <w:r>
        <w:rPr>
          <w:rFonts w:hint="default"/>
          <w:spacing w:val="-9"/>
        </w:rPr>
        <w:t>の受給を休止しますので、</w:t>
      </w:r>
      <w:r>
        <w:rPr>
          <w:rFonts w:hint="eastAsia"/>
        </w:rPr>
        <w:t>新規就農者育成総合対策実施要綱</w:t>
      </w:r>
      <w:r>
        <w:rPr>
          <w:rFonts w:hint="default"/>
        </w:rPr>
        <w:t>（</w:t>
      </w:r>
      <w:r>
        <w:rPr>
          <w:rFonts w:hint="eastAsia"/>
        </w:rPr>
        <w:t>令和</w:t>
      </w:r>
      <w:r>
        <w:rPr>
          <w:rFonts w:hint="eastAsia"/>
          <w:spacing w:val="-20"/>
        </w:rPr>
        <w:t>４</w:t>
      </w:r>
      <w:r>
        <w:rPr>
          <w:rFonts w:hint="default"/>
          <w:spacing w:val="-14"/>
        </w:rPr>
        <w:t>年</w:t>
      </w:r>
      <w:r>
        <w:rPr>
          <w:rFonts w:hint="eastAsia"/>
          <w:spacing w:val="-14"/>
        </w:rPr>
        <w:t>３</w:t>
      </w:r>
      <w:r>
        <w:rPr>
          <w:rFonts w:hint="default"/>
          <w:spacing w:val="-14"/>
        </w:rPr>
        <w:t>月</w:t>
      </w:r>
      <w:r>
        <w:rPr>
          <w:rFonts w:hint="eastAsia"/>
          <w:spacing w:val="-14"/>
        </w:rPr>
        <w:t>29</w:t>
      </w:r>
      <w:r>
        <w:rPr>
          <w:rFonts w:hint="default"/>
          <w:spacing w:val="-14"/>
        </w:rPr>
        <w:t>日付け</w:t>
      </w:r>
      <w:r>
        <w:rPr>
          <w:rFonts w:hint="eastAsia"/>
          <w:spacing w:val="-14"/>
        </w:rPr>
        <w:t>３</w:t>
      </w:r>
      <w:r>
        <w:rPr>
          <w:rFonts w:hint="default"/>
          <w:spacing w:val="-24"/>
        </w:rPr>
        <w:t>経営第</w:t>
      </w:r>
      <w:r>
        <w:rPr>
          <w:rFonts w:hint="eastAsia"/>
          <w:spacing w:val="-24"/>
        </w:rPr>
        <w:t>3142</w:t>
      </w:r>
      <w:r>
        <w:rPr>
          <w:rFonts w:hint="default"/>
          <w:spacing w:val="-9"/>
        </w:rPr>
        <w:t>号農林水産事務次官依命通知）</w:t>
      </w:r>
      <w:r>
        <w:rPr>
          <w:rFonts w:hint="default"/>
        </w:rPr>
        <w:t>別記</w:t>
      </w:r>
      <w:r>
        <w:rPr>
          <w:rFonts w:hint="eastAsia"/>
        </w:rPr>
        <w:t>２</w:t>
      </w:r>
      <w:r>
        <w:rPr>
          <w:rFonts w:hint="default"/>
        </w:rPr>
        <w:t>第６の</w:t>
      </w:r>
      <w:r>
        <w:rPr>
          <w:rFonts w:hint="default"/>
          <w:spacing w:val="-21"/>
          <w:u w:val="single" w:color="auto"/>
        </w:rPr>
        <w:t>１の</w:t>
      </w:r>
      <w:r>
        <w:rPr>
          <w:rFonts w:hint="default"/>
          <w:spacing w:val="-14"/>
          <w:u w:val="single" w:color="auto"/>
        </w:rPr>
        <w:t>（６）</w:t>
      </w:r>
      <w:r>
        <w:rPr>
          <w:rFonts w:hint="eastAsia"/>
          <w:spacing w:val="-9"/>
          <w:vertAlign w:val="subscript"/>
        </w:rPr>
        <w:t>（２）</w:t>
      </w:r>
      <w:r>
        <w:rPr>
          <w:rFonts w:hint="default"/>
        </w:rPr>
        <w:t>の規定に基づき休止届を提出します。</w:t>
      </w:r>
    </w:p>
    <w:p>
      <w:pPr>
        <w:pStyle w:val="15"/>
        <w:spacing w:line="242" w:lineRule="auto"/>
        <w:ind w:right="-1" w:firstLine="240" w:firstLineChars="100"/>
        <w:jc w:val="both"/>
        <w:rPr>
          <w:rFonts w:hint="default"/>
        </w:rPr>
      </w:pPr>
    </w:p>
    <w:p>
      <w:pPr>
        <w:pStyle w:val="15"/>
        <w:rPr>
          <w:rFonts w:hint="default"/>
          <w:sz w:val="20"/>
        </w:rPr>
      </w:pPr>
    </w:p>
    <w:tbl>
      <w:tblPr>
        <w:tblStyle w:val="44"/>
        <w:tblW w:w="8647" w:type="dxa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1701"/>
        <w:gridCol w:w="992"/>
        <w:gridCol w:w="520"/>
        <w:gridCol w:w="472"/>
        <w:gridCol w:w="756"/>
        <w:gridCol w:w="236"/>
        <w:gridCol w:w="993"/>
        <w:gridCol w:w="992"/>
        <w:gridCol w:w="992"/>
        <w:gridCol w:w="993"/>
      </w:tblGrid>
      <w:tr>
        <w:trPr>
          <w:trHeight w:val="601" w:hRule="atLeast"/>
        </w:trPr>
        <w:tc>
          <w:tcPr>
            <w:tcW w:w="1701" w:type="dxa"/>
            <w:vAlign w:val="center"/>
          </w:tcPr>
          <w:p>
            <w:pPr>
              <w:pStyle w:val="0"/>
              <w:ind w:left="109" w:right="103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休止予定期間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" w:beforeLines="0" w:beforeAutospacing="0"/>
              <w:ind w:left="616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" w:beforeLines="0" w:beforeAutospacing="0"/>
              <w:ind w:left="189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月</w:t>
            </w:r>
          </w:p>
        </w:tc>
        <w:tc>
          <w:tcPr>
            <w:tcW w:w="992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" w:beforeLines="0" w:beforeAutospacing="0"/>
              <w:ind w:left="244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日</w:t>
            </w:r>
          </w:p>
        </w:tc>
        <w:tc>
          <w:tcPr>
            <w:tcW w:w="993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" w:beforeLines="0" w:beforeAutospacing="0"/>
              <w:ind w:left="124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～</w:t>
            </w:r>
          </w:p>
        </w:tc>
        <w:tc>
          <w:tcPr>
            <w:tcW w:w="992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" w:beforeLines="0" w:beforeAutospacing="0"/>
              <w:ind w:left="244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年</w:t>
            </w:r>
          </w:p>
        </w:tc>
        <w:tc>
          <w:tcPr>
            <w:tcW w:w="992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" w:beforeLines="0" w:beforeAutospacing="0"/>
              <w:ind w:left="244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月</w:t>
            </w:r>
          </w:p>
        </w:tc>
        <w:tc>
          <w:tcPr>
            <w:tcW w:w="99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" w:beforeLines="0" w:beforeAutospacing="0"/>
              <w:ind w:left="244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日</w:t>
            </w:r>
          </w:p>
        </w:tc>
      </w:tr>
      <w:tr>
        <w:trPr>
          <w:trHeight w:val="2389" w:hRule="atLeast"/>
        </w:trPr>
        <w:tc>
          <w:tcPr>
            <w:tcW w:w="1701" w:type="dxa"/>
            <w:vAlign w:val="center"/>
          </w:tcPr>
          <w:p>
            <w:pPr>
              <w:pStyle w:val="0"/>
              <w:ind w:left="109" w:right="103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休止理由</w:t>
            </w:r>
          </w:p>
        </w:tc>
        <w:tc>
          <w:tcPr>
            <w:tcW w:w="6946" w:type="dxa"/>
            <w:gridSpan w:val="9"/>
            <w:vAlign w:val="top"/>
          </w:tcPr>
          <w:p>
            <w:pPr>
              <w:pStyle w:val="0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spacing w:line="242" w:lineRule="auto"/>
              <w:ind w:left="129" w:right="12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再開に向けたスケジュール</w:t>
            </w:r>
          </w:p>
        </w:tc>
        <w:tc>
          <w:tcPr>
            <w:tcW w:w="1512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4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4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left="124"/>
              <w:rPr>
                <w:rFonts w:hint="default"/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1701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4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4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spacing w:before="1" w:beforeLines="0" w:beforeAutospacing="0"/>
              <w:rPr>
                <w:rFonts w:hint="default"/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1701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4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4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spacing w:before="1" w:beforeLines="0" w:beforeAutospacing="0"/>
              <w:ind w:left="124"/>
              <w:rPr>
                <w:rFonts w:hint="default"/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1701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4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4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spacing w:before="1" w:beforeLines="0" w:beforeAutospacing="0"/>
              <w:ind w:left="124"/>
              <w:rPr>
                <w:rFonts w:hint="default"/>
                <w:sz w:val="24"/>
              </w:rPr>
            </w:pPr>
          </w:p>
        </w:tc>
      </w:tr>
    </w:tbl>
    <w:p>
      <w:pPr>
        <w:pStyle w:val="15"/>
        <w:spacing w:before="11" w:beforeLines="0" w:beforeAutospacing="0"/>
        <w:rPr>
          <w:rFonts w:hint="default"/>
          <w:sz w:val="28"/>
        </w:rPr>
      </w:pPr>
    </w:p>
    <w:p>
      <w:pPr>
        <w:pStyle w:val="15"/>
        <w:spacing w:before="66" w:beforeLines="0" w:beforeAutospacing="0"/>
        <w:ind w:left="431"/>
        <w:rPr>
          <w:rFonts w:hint="default"/>
          <w:sz w:val="20"/>
        </w:rPr>
      </w:pPr>
      <w:r>
        <w:rPr>
          <w:rFonts w:hint="default"/>
        </w:rPr>
        <w:t>添付書類</w:t>
      </w:r>
    </w:p>
    <w:p>
      <w:pPr>
        <w:pStyle w:val="15"/>
        <w:spacing w:before="1" w:beforeLines="0" w:beforeAutospacing="0"/>
        <w:ind w:left="431"/>
        <w:rPr>
          <w:rFonts w:hint="default"/>
        </w:rPr>
      </w:pPr>
      <w:r>
        <w:rPr>
          <w:rFonts w:hint="default"/>
        </w:rPr>
        <w:t>・母子手帳の写し（妊娠・出産により休止する場合）</w:t>
      </w:r>
    </w:p>
    <w:p>
      <w:pPr>
        <w:pStyle w:val="15"/>
        <w:spacing w:before="1" w:beforeLines="0" w:beforeAutospacing="0"/>
        <w:ind w:left="431"/>
        <w:rPr>
          <w:rFonts w:hint="default"/>
        </w:rPr>
      </w:pPr>
      <w:r>
        <w:rPr>
          <w:rFonts w:hint="eastAsia"/>
        </w:rPr>
        <w:t>・</w:t>
      </w:r>
      <w:r>
        <w:rPr>
          <w:rFonts w:hint="default"/>
        </w:rPr>
        <w:t>被災</w:t>
      </w:r>
      <w:r>
        <w:rPr>
          <w:rFonts w:hint="eastAsia"/>
        </w:rPr>
        <w:t>証明</w:t>
      </w:r>
      <w:r>
        <w:rPr>
          <w:rFonts w:hint="default"/>
        </w:rPr>
        <w:t>等被災</w:t>
      </w:r>
      <w:r>
        <w:rPr>
          <w:rFonts w:hint="eastAsia"/>
        </w:rPr>
        <w:t>が</w:t>
      </w:r>
      <w:r>
        <w:rPr>
          <w:rFonts w:hint="default"/>
        </w:rPr>
        <w:t>確認できる書類（</w:t>
      </w:r>
      <w:r>
        <w:rPr>
          <w:rFonts w:hint="eastAsia"/>
        </w:rPr>
        <w:t>災害により</w:t>
      </w:r>
      <w:r>
        <w:rPr>
          <w:rFonts w:hint="default"/>
        </w:rPr>
        <w:t>休止する場合）</w:t>
      </w:r>
    </w:p>
    <w:p>
      <w:pPr>
        <w:pStyle w:val="15"/>
        <w:rPr>
          <w:rFonts w:hint="default"/>
        </w:rPr>
      </w:pPr>
    </w:p>
    <w:p>
      <w:pPr>
        <w:pStyle w:val="15"/>
        <w:tabs>
          <w:tab w:val="left" w:leader="none" w:pos="939"/>
        </w:tabs>
        <w:ind w:left="460"/>
        <w:rPr>
          <w:rFonts w:hint="default"/>
          <w:sz w:val="18"/>
        </w:rPr>
      </w:pPr>
      <w:r>
        <w:rPr>
          <w:rFonts w:hint="default"/>
        </w:rPr>
        <w:t>※</w:t>
      </w:r>
      <w:r>
        <w:rPr>
          <w:rFonts w:hint="default"/>
        </w:rPr>
        <w:tab/>
      </w:r>
      <w:r>
        <w:rPr>
          <w:rFonts w:hint="eastAsia"/>
        </w:rPr>
        <w:t>経営開始資金</w:t>
      </w:r>
      <w:r>
        <w:rPr>
          <w:rFonts w:hint="default"/>
        </w:rPr>
        <w:t>の場合は</w:t>
      </w:r>
      <w:r>
        <w:rPr>
          <w:rFonts w:hint="eastAsia"/>
        </w:rPr>
        <w:t>下線部（１）は、「経営開始資金」、下線部（２）は、</w:t>
      </w:r>
      <w:r>
        <w:rPr>
          <w:rFonts w:hint="default"/>
        </w:rPr>
        <w:t>「２の（５）」とする。</w:t>
      </w:r>
    </w:p>
    <w:sectPr>
      <w:pgSz w:w="11910" w:h="16840"/>
      <w:pgMar w:top="1120" w:right="1278" w:bottom="993" w:left="1418" w:header="0" w:footer="494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rawingGridHorizontalSpacing w:val="110"/>
  <w:drawingGridVerticalSpacing w:val="367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</w:rPr>
  </w:style>
  <w:style w:type="paragraph" w:styleId="1">
    <w:name w:val="heading 1"/>
    <w:basedOn w:val="0"/>
    <w:next w:val="1"/>
    <w:link w:val="32"/>
    <w:uiPriority w:val="0"/>
    <w:qFormat/>
    <w:pPr>
      <w:adjustRightInd w:val="0"/>
      <w:snapToGrid w:val="0"/>
      <w:outlineLvl w:val="0"/>
    </w:pPr>
    <w:rPr>
      <w:rFonts w:ascii="ＭＳ ゴシック" w:hAnsi="ＭＳ ゴシック" w:eastAsia="ＭＳ ゴシック"/>
      <w:sz w:val="24"/>
    </w:rPr>
  </w:style>
  <w:style w:type="paragraph" w:styleId="2">
    <w:name w:val="heading 2"/>
    <w:basedOn w:val="0"/>
    <w:next w:val="2"/>
    <w:link w:val="33"/>
    <w:uiPriority w:val="0"/>
    <w:qFormat/>
    <w:pPr>
      <w:snapToGrid w:val="0"/>
      <w:ind w:left="233" w:leftChars="100"/>
      <w:outlineLvl w:val="1"/>
    </w:pPr>
    <w:rPr>
      <w:sz w:val="24"/>
    </w:rPr>
  </w:style>
  <w:style w:type="paragraph" w:styleId="3">
    <w:name w:val="heading 3"/>
    <w:basedOn w:val="0"/>
    <w:next w:val="3"/>
    <w:link w:val="34"/>
    <w:uiPriority w:val="0"/>
    <w:qFormat/>
    <w:pPr>
      <w:snapToGrid w:val="0"/>
      <w:jc w:val="center"/>
      <w:outlineLvl w:val="2"/>
    </w:pPr>
    <w:rPr>
      <w:sz w:val="32"/>
    </w:rPr>
  </w:style>
  <w:style w:type="paragraph" w:styleId="4">
    <w:name w:val="heading 4"/>
    <w:basedOn w:val="0"/>
    <w:next w:val="4"/>
    <w:link w:val="35"/>
    <w:uiPriority w:val="0"/>
    <w:qFormat/>
    <w:pPr>
      <w:spacing w:line="360" w:lineRule="auto"/>
      <w:jc w:val="center"/>
      <w:outlineLvl w:val="3"/>
    </w:pPr>
    <w:rPr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25"/>
    <w:uiPriority w:val="0"/>
    <w:qFormat/>
    <w:rPr>
      <w:sz w:val="24"/>
    </w:rPr>
  </w:style>
  <w:style w:type="paragraph" w:styleId="16">
    <w:name w:val="List Paragraph"/>
    <w:basedOn w:val="0"/>
    <w:next w:val="16"/>
    <w:link w:val="0"/>
    <w:uiPriority w:val="0"/>
    <w:qFormat/>
    <w:pPr>
      <w:ind w:left="1077" w:hanging="405"/>
    </w:pPr>
  </w:style>
  <w:style w:type="paragraph" w:styleId="17" w:customStyle="1">
    <w:name w:val="Table Paragraph"/>
    <w:basedOn w:val="0"/>
    <w:next w:val="17"/>
    <w:link w:val="0"/>
    <w:uiPriority w:val="0"/>
    <w:qFormat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 w:eastAsia="ＭＳ 明朝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 w:eastAsia="ＭＳ 明朝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Revision"/>
    <w:next w:val="24"/>
    <w:link w:val="0"/>
    <w:uiPriority w:val="0"/>
    <w:pPr>
      <w:widowControl w:val="1"/>
      <w:autoSpaceDE w:val="1"/>
      <w:autoSpaceDN w:val="1"/>
    </w:pPr>
    <w:rPr>
      <w:rFonts w:ascii="ＭＳ 明朝" w:hAnsi="ＭＳ 明朝" w:eastAsia="ＭＳ 明朝"/>
    </w:rPr>
  </w:style>
  <w:style w:type="character" w:styleId="25" w:customStyle="1">
    <w:name w:val="本文 (文字)"/>
    <w:basedOn w:val="10"/>
    <w:next w:val="25"/>
    <w:link w:val="15"/>
    <w:uiPriority w:val="0"/>
    <w:rPr>
      <w:rFonts w:ascii="ＭＳ 明朝" w:hAnsi="ＭＳ 明朝" w:eastAsia="ＭＳ 明朝"/>
      <w:sz w:val="24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</w:style>
  <w:style w:type="character" w:styleId="28" w:customStyle="1">
    <w:name w:val="コメント文字列 (文字)"/>
    <w:basedOn w:val="10"/>
    <w:next w:val="28"/>
    <w:link w:val="27"/>
    <w:uiPriority w:val="0"/>
    <w:rPr>
      <w:rFonts w:ascii="ＭＳ 明朝" w:hAnsi="ＭＳ 明朝" w:eastAsia="ＭＳ 明朝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rFonts w:ascii="ＭＳ 明朝" w:hAnsi="ＭＳ 明朝" w:eastAsia="ＭＳ 明朝"/>
      <w:b w:val="1"/>
    </w:rPr>
  </w:style>
  <w:style w:type="paragraph" w:styleId="31">
    <w:name w:val="Normal (Web)"/>
    <w:basedOn w:val="0"/>
    <w:next w:val="31"/>
    <w:link w:val="0"/>
    <w:uiPriority w:val="0"/>
    <w:pPr>
      <w:widowControl w:val="1"/>
      <w:autoSpaceDE w:val="1"/>
      <w:autoSpaceDN w:val="1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character" w:styleId="32" w:customStyle="1">
    <w:name w:val="見出し 1 (文字)"/>
    <w:basedOn w:val="10"/>
    <w:next w:val="32"/>
    <w:link w:val="1"/>
    <w:uiPriority w:val="0"/>
    <w:rPr>
      <w:rFonts w:ascii="ＭＳ ゴシック" w:hAnsi="ＭＳ ゴシック" w:eastAsia="ＭＳ ゴシック"/>
      <w:sz w:val="24"/>
    </w:rPr>
  </w:style>
  <w:style w:type="character" w:styleId="33" w:customStyle="1">
    <w:name w:val="見出し 2 (文字)"/>
    <w:basedOn w:val="10"/>
    <w:next w:val="33"/>
    <w:link w:val="2"/>
    <w:uiPriority w:val="0"/>
    <w:rPr>
      <w:rFonts w:ascii="ＭＳ 明朝" w:hAnsi="ＭＳ 明朝" w:eastAsia="ＭＳ 明朝"/>
      <w:sz w:val="24"/>
    </w:rPr>
  </w:style>
  <w:style w:type="character" w:styleId="34" w:customStyle="1">
    <w:name w:val="見出し 3 (文字)"/>
    <w:basedOn w:val="10"/>
    <w:next w:val="34"/>
    <w:link w:val="3"/>
    <w:uiPriority w:val="0"/>
    <w:rPr>
      <w:rFonts w:ascii="ＭＳ 明朝" w:hAnsi="ＭＳ 明朝" w:eastAsia="ＭＳ 明朝"/>
      <w:sz w:val="32"/>
    </w:rPr>
  </w:style>
  <w:style w:type="character" w:styleId="35" w:customStyle="1">
    <w:name w:val="見出し 4 (文字)"/>
    <w:basedOn w:val="10"/>
    <w:next w:val="35"/>
    <w:link w:val="4"/>
    <w:uiPriority w:val="0"/>
    <w:rPr>
      <w:rFonts w:ascii="ＭＳ 明朝" w:hAnsi="ＭＳ 明朝" w:eastAsia="ＭＳ 明朝"/>
      <w:sz w:val="32"/>
    </w:rPr>
  </w:style>
  <w:style w:type="paragraph" w:styleId="36">
    <w:name w:val="Date"/>
    <w:basedOn w:val="0"/>
    <w:next w:val="0"/>
    <w:link w:val="37"/>
    <w:uiPriority w:val="0"/>
  </w:style>
  <w:style w:type="character" w:styleId="37" w:customStyle="1">
    <w:name w:val="日付 (文字)"/>
    <w:basedOn w:val="10"/>
    <w:next w:val="37"/>
    <w:link w:val="36"/>
    <w:uiPriority w:val="0"/>
    <w:rPr>
      <w:rFonts w:ascii="ＭＳ 明朝" w:hAnsi="ＭＳ 明朝" w:eastAsia="ＭＳ 明朝"/>
    </w:r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  <w:style w:type="table" w:styleId="40">
    <w:name w:val="Table Grid"/>
    <w:basedOn w:val="11"/>
    <w:next w:val="4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Table Normal1"/>
    <w:basedOn w:val="11"/>
    <w:next w:val="41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2" w:customStyle="1">
    <w:name w:val="表 (格子)1"/>
    <w:basedOn w:val="11"/>
    <w:next w:val="4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3" w:customStyle="1">
    <w:name w:val="Table Normal2"/>
    <w:basedOn w:val="11"/>
    <w:next w:val="43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4" w:customStyle="1">
    <w:name w:val="Table Normal3"/>
    <w:basedOn w:val="11"/>
    <w:next w:val="44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5" w:customStyle="1">
    <w:name w:val="表 (格子)2"/>
    <w:basedOn w:val="11"/>
    <w:next w:val="4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6" w:customStyle="1">
    <w:name w:val="表 (格子)3"/>
    <w:basedOn w:val="11"/>
    <w:next w:val="4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7" w:customStyle="1">
    <w:name w:val="Table Normal4"/>
    <w:basedOn w:val="11"/>
    <w:next w:val="47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8" w:customStyle="1">
    <w:name w:val="Table Normal5"/>
    <w:basedOn w:val="11"/>
    <w:next w:val="48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2</Words>
  <Characters>273</Characters>
  <Application>JUST Note</Application>
  <Lines>132</Lines>
  <Paragraphs>32</Paragraphs>
  <Company>農林水産省</Company>
  <CharactersWithSpaces>294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fumiki_nakatani210</dc:creator>
  <cp:lastModifiedBy>6010333</cp:lastModifiedBy>
  <cp:lastPrinted>2025-03-31T09:17:00Z</cp:lastPrinted>
  <dcterms:created xsi:type="dcterms:W3CDTF">2025-03-31T05:19:00Z</dcterms:created>
  <dcterms:modified xsi:type="dcterms:W3CDTF">2025-06-09T02:04:23Z</dcterms:modified>
  <cp:revision>8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0x01010098B6F6AB58ACEF4391CB07F4054105D4</vt:lpwstr>
  </property>
  <property fmtid="{D5CDD505-2E9C-101B-9397-08002B2CF9AE}" pid="3" name="Created">
    <vt:filetime>2018-03-29T00:00:00Z</vt:filetime>
  </property>
  <property fmtid="{D5CDD505-2E9C-101B-9397-08002B2CF9AE}" pid="4" name="Creator">
    <vt:lpwstr>Adobe Acrobat Standard DC 15.6.30413</vt:lpwstr>
  </property>
  <property fmtid="{D5CDD505-2E9C-101B-9397-08002B2CF9AE}" pid="5" name="LastSaved">
    <vt:filetime>2018-08-01T00:00:00Z</vt:filetime>
  </property>
  <property fmtid="{D5CDD505-2E9C-101B-9397-08002B2CF9AE}" pid="6" name="MediaServiceImageTags">
    <vt:lpwstr/>
  </property>
</Properties>
</file>