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docx" ContentType="application/vnd.openxmlformats-officedocument.wordprocessingml.documen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宇和島市家具等転倒防止対策支援補助金実績報告書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　　　　　　　様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　　　　　　住所　　　　　　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世帯主　　　　　　　　　　</w:t>
      </w:r>
    </w:p>
    <w:p>
      <w:pPr>
        <w:pStyle w:val="0"/>
        <w:widowControl w:val="1"/>
        <w:wordWrap w:val="0"/>
        <w:ind w:firstLine="240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（代理人の場合）組織名・職・氏名　　　　　　　　　　</w:t>
      </w:r>
    </w:p>
    <w:p>
      <w:pPr>
        <w:pStyle w:val="0"/>
        <w:widowControl w:val="1"/>
        <w:ind w:right="24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right="24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宇和島市家具等転倒防止対策支援補助金交付要綱第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条の規定により、下記のとおり関係書類を添えて報告します。</w:t>
      </w:r>
    </w:p>
    <w:p>
      <w:pPr>
        <w:pStyle w:val="0"/>
        <w:widowControl w:val="1"/>
        <w:ind w:right="240"/>
        <w:rPr>
          <w:rFonts w:hint="default" w:ascii="ＭＳ 明朝" w:hAnsi="ＭＳ 明朝" w:eastAsia="ＭＳ 明朝"/>
          <w:sz w:val="24"/>
        </w:rPr>
      </w:pPr>
    </w:p>
    <w:p>
      <w:pPr>
        <w:pStyle w:val="29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交付決定額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家具等の固定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感震ブレーカー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4"/>
          <w:u w:val="single" w:color="auto"/>
        </w:rPr>
        <w:t>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MON_1806133506"/>
      <w:bookmarkEnd w:id="0"/>
      <w:r>
        <w:rPr>
          <w:rFonts w:hint="default" w:ascii="ＭＳ 明朝" w:hAnsi="ＭＳ 明朝" w:eastAsia="ＭＳ 明朝"/>
          <w:sz w:val="24"/>
        </w:rPr>
        <w:object w:dxaOrig="9563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width:478.5pt;height:207pt;" filled="f" o:spt="75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JUSTNote.DocObject.12" ShapeID="_x0000_s1026" DrawAspect="Content" ObjectID="" r:id="rId6"/>
        </w:objec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（別紙１）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事業実績報告書及び収支決算書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（１）事業実績報告</w:t>
      </w:r>
    </w:p>
    <w:tbl>
      <w:tblPr>
        <w:tblStyle w:val="11"/>
        <w:tblW w:w="8584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7"/>
        <w:gridCol w:w="3163"/>
        <w:gridCol w:w="2009"/>
        <w:gridCol w:w="1695"/>
      </w:tblGrid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実施年月日</w:t>
            </w:r>
          </w:p>
        </w:tc>
        <w:tc>
          <w:tcPr>
            <w:tcW w:w="3163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事業実施内容</w:t>
            </w:r>
          </w:p>
        </w:tc>
        <w:tc>
          <w:tcPr>
            <w:tcW w:w="2009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実施場所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参加人員</w:t>
            </w:r>
          </w:p>
        </w:tc>
      </w:tr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（２）収支決算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収入の部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支出の部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※領収書の写しと購入した物品の写真を必ず添付してください。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なお代理人（組織）の場合は、設置世帯ごとに添付してください。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4"/>
  <w:drawingGridHorizontalSpacing w:val="20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te Heading"/>
    <w:basedOn w:val="0"/>
    <w:next w:val="0"/>
    <w:link w:val="30"/>
    <w:uiPriority w:val="0"/>
    <w:pPr>
      <w:autoSpaceDE w:val="1"/>
      <w:autoSpaceDN w:val="1"/>
      <w:adjustRightInd w:val="1"/>
      <w:jc w:val="center"/>
    </w:pPr>
    <w:rPr>
      <w:rFonts w:asciiTheme="minorHAnsi" w:hAnsiTheme="minorHAnsi"/>
      <w:kern w:val="2"/>
      <w:sz w:val="21"/>
    </w:rPr>
  </w:style>
  <w:style w:type="character" w:styleId="30" w:customStyle="1">
    <w:name w:val="記 (文字)"/>
    <w:basedOn w:val="10"/>
    <w:next w:val="30"/>
    <w:link w:val="29"/>
    <w:uiPriority w:val="0"/>
  </w:style>
  <w:style w:type="paragraph" w:styleId="31">
    <w:name w:val="No Spacing"/>
    <w:next w:val="31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package" Target="embeddings/oleObject1.docx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389</Characters>
  <Application>JUST Note</Application>
  <Lines>40</Lines>
  <Paragraphs>12</Paragraphs>
  <CharactersWithSpaces>416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5010184</dc:creator>
  <cp:lastModifiedBy>1030071</cp:lastModifiedBy>
  <cp:lastPrinted>2024-08-13T16:18:00Z</cp:lastPrinted>
  <dcterms:created xsi:type="dcterms:W3CDTF">2025-04-10T09:55:00Z</dcterms:created>
  <dcterms:modified xsi:type="dcterms:W3CDTF">2025-05-28T10:35:21Z</dcterms:modified>
  <cp:revision>6</cp:revision>
</cp:coreProperties>
</file>