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99"/>
        <w:gridCol w:w="3392"/>
        <w:gridCol w:w="3392"/>
      </w:tblGrid>
      <w:tr>
        <w:trPr>
          <w:trHeight w:val="400" w:hRule="atLeast"/>
        </w:trPr>
        <w:tc>
          <w:tcPr>
            <w:tcW w:w="1038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6367904"/>
            <w:r>
              <w:rPr>
                <w:rFonts w:hint="eastAsia" w:ascii="ＭＳ ゴシック" w:hAnsi="ＭＳ ゴシック" w:eastAsia="ＭＳ ゴシック"/>
              </w:rPr>
              <w:t>認定権者記載欄</w:t>
            </w:r>
            <w:bookmarkEnd w:id="0"/>
          </w:p>
        </w:tc>
      </w:tr>
      <w:tr>
        <w:trPr>
          <w:trHeight w:val="305" w:hRule="atLeast"/>
        </w:trPr>
        <w:tc>
          <w:tcPr>
            <w:tcW w:w="3599"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9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9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599"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9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9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44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43"/>
      </w:tblGrid>
      <w:tr>
        <w:trPr/>
        <w:tc>
          <w:tcPr>
            <w:tcW w:w="104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宇和島市長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印</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33"/>
              <w:jc w:val="left"/>
              <w:rPr>
                <w:rFonts w:hint="default"/>
              </w:rPr>
            </w:pPr>
            <w:r>
              <w:rPr>
                <w:rFonts w:hint="eastAsia"/>
              </w:rPr>
              <w:t>（表</w:t>
            </w:r>
            <w:r>
              <w:rPr>
                <w:rFonts w:hint="eastAsia"/>
              </w:rPr>
              <w:t>)</w:t>
            </w:r>
            <w:r>
              <w:rPr>
                <w:rFonts w:hint="eastAsia"/>
                <w:sz w:val="20"/>
              </w:rPr>
              <w:t>＊左の小さい欄には指定業種の番号を、その隣の枠には指定業種名を記入。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45"/>
              <w:gridCol w:w="2518"/>
              <w:gridCol w:w="768"/>
              <w:gridCol w:w="2497"/>
              <w:gridCol w:w="789"/>
              <w:gridCol w:w="2476"/>
            </w:tblGrid>
            <w:tr>
              <w:trPr>
                <w:trHeight w:val="366" w:hRule="atLeast"/>
              </w:trPr>
              <w:tc>
                <w:tcPr>
                  <w:tcW w:w="745" w:type="dxa"/>
                  <w:tcBorders>
                    <w:top w:val="single" w:color="auto" w:sz="24" w:space="0"/>
                    <w:left w:val="single" w:color="auto" w:sz="24" w:space="0"/>
                    <w:bottom w:val="single" w:color="auto" w:sz="2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eastAsia"/>
                    </w:rPr>
                  </w:pPr>
                </w:p>
              </w:tc>
              <w:tc>
                <w:tcPr>
                  <w:tcW w:w="2518" w:type="dxa"/>
                  <w:tcBorders>
                    <w:top w:val="single" w:color="auto" w:sz="24" w:space="0"/>
                    <w:left w:val="single" w:color="auto" w:sz="4" w:space="0"/>
                    <w:bottom w:val="single" w:color="auto" w:sz="24" w:space="0"/>
                    <w:right w:val="single" w:color="auto" w:sz="24" w:space="0"/>
                    <w:tl2br w:val="none" w:color="auto" w:sz="0" w:space="0"/>
                    <w:tr2bl w:val="none" w:color="auto" w:sz="0" w:space="0"/>
                  </w:tcBorders>
                  <w:vAlign w:val="top"/>
                </w:tcPr>
                <w:p>
                  <w:pPr>
                    <w:pStyle w:val="0"/>
                    <w:rPr>
                      <w:rFonts w:hint="eastAsia"/>
                    </w:rPr>
                  </w:pPr>
                </w:p>
              </w:tc>
              <w:tc>
                <w:tcPr>
                  <w:tcW w:w="768" w:type="dxa"/>
                  <w:tcBorders>
                    <w:top w:val="none" w:color="auto" w:sz="0" w:space="0"/>
                    <w:left w:val="single" w:color="auto" w:sz="2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rPr>
                  </w:pPr>
                </w:p>
              </w:tc>
              <w:tc>
                <w:tcPr>
                  <w:tcW w:w="24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rPr>
                  </w:pPr>
                </w:p>
              </w:tc>
              <w:tc>
                <w:tcPr>
                  <w:tcW w:w="2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81" w:hRule="atLeast"/>
              </w:trPr>
              <w:tc>
                <w:tcPr>
                  <w:tcW w:w="745" w:type="dxa"/>
                  <w:tcBorders>
                    <w:top w:val="single" w:color="auto" w:sz="2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rPr>
                  </w:pPr>
                </w:p>
              </w:tc>
              <w:tc>
                <w:tcPr>
                  <w:tcW w:w="2518"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rPr>
                  </w:pPr>
                </w:p>
              </w:tc>
              <w:tc>
                <w:tcPr>
                  <w:tcW w:w="24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7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rPr>
                  </w:pPr>
                </w:p>
              </w:tc>
              <w:tc>
                <w:tcPr>
                  <w:tcW w:w="2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spacing w:line="240" w:lineRule="exact"/>
        <w:ind w:left="960" w:hanging="960" w:hangingChars="200"/>
        <w:jc w:val="center"/>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spacing w:val="120"/>
          <w:kern w:val="0"/>
          <w:sz w:val="24"/>
          <w:fitText w:val="1200" w:id="1"/>
        </w:rPr>
        <w:t>認定</w:t>
      </w:r>
      <w:r>
        <w:rPr>
          <w:rFonts w:hint="eastAsia" w:ascii="ＭＳ ゴシック" w:hAnsi="ＭＳ ゴシック" w:eastAsia="ＭＳ ゴシック"/>
          <w:color w:val="000000"/>
          <w:kern w:val="0"/>
          <w:sz w:val="24"/>
          <w:fitText w:val="1200" w:id="1"/>
        </w:rPr>
        <w:t>証</w:t>
      </w:r>
    </w:p>
    <w:p>
      <w:pPr>
        <w:pStyle w:val="0"/>
        <w:suppressAutoHyphens w:val="1"/>
        <w:spacing w:line="240" w:lineRule="exact"/>
        <w:ind w:left="424" w:leftChars="200" w:firstLine="0" w:firstLineChars="0"/>
        <w:jc w:val="left"/>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宇商指令第　　　　号　　　　　　　　　　　　　　　　　　　　　　　年　　月　　日</w:t>
      </w:r>
    </w:p>
    <w:p>
      <w:pPr>
        <w:pStyle w:val="0"/>
        <w:suppressAutoHyphens w:val="1"/>
        <w:spacing w:line="240" w:lineRule="exact"/>
        <w:ind w:left="450" w:leftChars="100" w:hanging="240" w:hangingChars="100"/>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申請のとおり、相違ないことを証明します。</w:t>
      </w:r>
    </w:p>
    <w:p>
      <w:pPr>
        <w:pStyle w:val="0"/>
        <w:suppressAutoHyphens w:val="1"/>
        <w:spacing w:line="240" w:lineRule="exact"/>
        <w:ind w:left="480" w:hanging="480" w:hangingChars="200"/>
        <w:jc w:val="left"/>
        <w:textAlignment w:val="baseline"/>
        <w:rPr>
          <w:rFonts w:hint="eastAsia"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u w:val="single" w:color="auto"/>
        </w:rPr>
      </w:pPr>
      <w:r>
        <w:rPr>
          <w:rFonts w:hint="eastAsia" w:ascii="ＭＳ ゴシック" w:hAnsi="ＭＳ ゴシック" w:eastAsia="ＭＳ ゴシック"/>
          <w:color w:val="000000"/>
          <w:kern w:val="0"/>
          <w:sz w:val="24"/>
          <w:u w:val="single" w:color="auto"/>
        </w:rPr>
        <w:t>（注）信用保証協会への申込期</w:t>
      </w:r>
      <w:bookmarkStart w:id="1" w:name="_GoBack"/>
      <w:bookmarkEnd w:id="1"/>
      <w:r>
        <w:rPr>
          <w:rFonts w:hint="eastAsia" w:ascii="ＭＳ ゴシック" w:hAnsi="ＭＳ ゴシック" w:eastAsia="ＭＳ ゴシック"/>
          <w:color w:val="000000"/>
          <w:kern w:val="0"/>
          <w:sz w:val="24"/>
          <w:u w:val="single" w:color="auto"/>
        </w:rPr>
        <w:t>間：　　　　　年　　月　　日から　　　　年　　月　　日まで　</w:t>
      </w: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eastAsia"/>
        </w:rPr>
      </w:pPr>
      <w:r>
        <w:rPr>
          <w:rFonts w:hint="eastAsia"/>
          <w:sz w:val="24"/>
        </w:rPr>
        <w:t>　　　　　　　　　　　　　　　　　　</w:t>
      </w:r>
      <w:r>
        <w:rPr>
          <w:rFonts w:hint="eastAsia" w:ascii="ＭＳ ゴシック" w:hAnsi="ＭＳ ゴシック" w:eastAsia="ＭＳ ゴシック"/>
          <w:sz w:val="24"/>
        </w:rPr>
        <w:t>宇和島市長</w:t>
      </w: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0"/>
          <w:kern w:val="0"/>
        </w:rPr>
      </w:pPr>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2</Pages>
  <Words>3</Words>
  <Characters>964</Characters>
  <Application>JUST Note</Application>
  <Lines>109</Lines>
  <Paragraphs>47</Paragraphs>
  <Company>METI</Company>
  <CharactersWithSpaces>1684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5010050</cp:lastModifiedBy>
  <cp:lastPrinted>2024-09-30T11:50:00Z</cp:lastPrinted>
  <dcterms:created xsi:type="dcterms:W3CDTF">2024-09-30T11:54:00Z</dcterms:created>
  <dcterms:modified xsi:type="dcterms:W3CDTF">2024-11-27T07:01:40Z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