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17780</wp:posOffset>
                </wp:positionV>
                <wp:extent cx="6591300" cy="10096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91300" cy="1009650"/>
                        </a:xfrm>
                        <a:prstGeom prst="rect">
                          <a:avLst/>
                        </a:prstGeom>
                        <a:noFill/>
                        <a:ln w="6350">
                          <a:solidFill>
                            <a:schemeClr val="tx1"/>
                          </a:solidFill>
                        </a:ln>
                      </wps:spPr>
                      <wps:txbx>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bookmarkStart w:id="0" w:name="_GoBack"/>
                            <w:bookmarkEnd w:id="0"/>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4pt;mso-position-vertical-relative:text;mso-position-horizontal-relative:margin;v-text-anchor:top;position:absolute;height:79.5pt;mso-wrap-distance-top:0pt;width:519pt;mso-wrap-distance-left:9pt;margin-left:0pt;z-index:2;" o:spid="_x0000_s1026" o:allowincell="t" o:allowoverlap="t" filled="f" stroked="t" strokecolor="#000000 [3213]" strokeweight="0.5pt" o:spt="202" type="#_x0000_t202">
                <v:fill/>
                <v:stroke filltype="solid"/>
                <v:textbox style="layout-flow:horizontal;">
                  <w:txbxContent>
                    <w:p>
                      <w:pPr>
                        <w:pStyle w:val="0"/>
                        <w:spacing w:line="280" w:lineRule="exact"/>
                        <w:ind w:firstLine="210" w:firstLineChars="100"/>
                        <w:rPr>
                          <w:rFonts w:hint="default" w:asciiTheme="majorEastAsia" w:hAnsiTheme="majorEastAsia" w:eastAsiaTheme="majorEastAsia"/>
                        </w:rPr>
                      </w:pPr>
                      <w:r>
                        <w:rPr>
                          <w:rFonts w:hint="eastAsia" w:asciiTheme="majorEastAsia" w:hAnsiTheme="majorEastAsia" w:eastAsiaTheme="majorEastAsia"/>
                        </w:rPr>
                        <w:t>令和５年</w:t>
                      </w:r>
                      <w:r>
                        <w:rPr>
                          <w:rFonts w:hint="eastAsia" w:asciiTheme="majorEastAsia" w:hAnsiTheme="majorEastAsia" w:eastAsiaTheme="majorEastAsia"/>
                        </w:rPr>
                        <w:t>1</w:t>
                      </w:r>
                      <w:r>
                        <w:rPr>
                          <w:rFonts w:hint="default" w:asciiTheme="majorEastAsia" w:hAnsiTheme="majorEastAsia" w:eastAsiaTheme="majorEastAsia"/>
                        </w:rPr>
                        <w:t>0</w:t>
                      </w:r>
                      <w:r>
                        <w:rPr>
                          <w:rFonts w:hint="eastAsia" w:asciiTheme="majorEastAsia" w:hAnsiTheme="majorEastAsia" w:eastAsiaTheme="maj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bookmarkStart w:id="1" w:name="_GoBack"/>
                      <w:bookmarkEnd w:id="1"/>
                    </w:p>
                    <w:p>
                      <w:pPr>
                        <w:pStyle w:val="0"/>
                        <w:spacing w:line="280" w:lineRule="exact"/>
                        <w:rPr>
                          <w:rFonts w:hint="default" w:asciiTheme="majorEastAsia" w:hAnsiTheme="majorEastAsia" w:eastAsiaTheme="majorEastAsia"/>
                        </w:rPr>
                      </w:pPr>
                    </w:p>
                    <w:p>
                      <w:pPr>
                        <w:pStyle w:val="0"/>
                        <w:spacing w:line="280" w:lineRule="exact"/>
                        <w:ind w:firstLine="280" w:firstLineChars="100"/>
                        <w:rPr>
                          <w:rFonts w:hint="default" w:asciiTheme="majorEastAsia" w:hAnsiTheme="majorEastAsia" w:eastAsiaTheme="majorEastAsia"/>
                        </w:rPr>
                      </w:pPr>
                      <w:r>
                        <w:rPr>
                          <w:rFonts w:hint="eastAsia" w:asciiTheme="majorEastAsia" w:hAnsiTheme="majorEastAsia" w:eastAsiaTheme="majorEastAsia"/>
                          <w:sz w:val="28"/>
                        </w:rPr>
                        <w:t>□</w:t>
                      </w:r>
                      <w:r>
                        <w:rPr>
                          <w:rFonts w:hint="eastAsia" w:asciiTheme="majorEastAsia" w:hAnsiTheme="majorEastAsia" w:eastAsiaTheme="majorEastAsia"/>
                          <w:sz w:val="28"/>
                        </w:rPr>
                        <w:t xml:space="preserve"> </w:t>
                      </w:r>
                      <w:r>
                        <w:rPr>
                          <w:rFonts w:hint="eastAsia" w:asciiTheme="majorEastAsia" w:hAnsiTheme="majorEastAsia" w:eastAsiaTheme="maj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p>
      <w:pPr>
        <w:pStyle w:val="0"/>
        <w:suppressAutoHyphens w:val="1"/>
        <w:wordWrap w:val="0"/>
        <w:spacing w:line="260" w:lineRule="exact"/>
        <w:jc w:val="left"/>
        <w:textAlignment w:val="baseline"/>
        <w:rPr>
          <w:rFonts w:hint="eastAsia" w:ascii="ＭＳ ゴシック" w:hAnsi="ＭＳ ゴシック" w:eastAsia="ＭＳ ゴシック"/>
          <w:color w:val="000000"/>
          <w:spacing w:val="16"/>
          <w:kern w:val="0"/>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95"/>
      </w:tblGrid>
      <w:tr>
        <w:trPr/>
        <w:tc>
          <w:tcPr>
            <w:tcW w:w="103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righ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宇和島市長　殿</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w:t>
            </w:r>
            <w:r>
              <w:rPr>
                <w:rFonts w:hint="eastAsia" w:ascii="ＭＳ ゴシック" w:hAnsi="ＭＳ ゴシック" w:eastAsia="ＭＳ ゴシック"/>
                <w:color w:val="000000"/>
                <w:spacing w:val="16"/>
                <w:kern w:val="0"/>
                <w:u w:val="single" w:color="auto"/>
              </w:rPr>
              <w:t>　　　　　　　　　　　　　　　印</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eastAsia" w:ascii="ＭＳ ゴシック" w:hAnsi="ＭＳ ゴシック" w:eastAsia="ＭＳ ゴシック"/>
                <w:color w:val="000000"/>
                <w:kern w:val="0"/>
              </w:rPr>
              <w:t xml:space="preserve">         </w:t>
            </w:r>
          </w:p>
        </w:tc>
      </w:tr>
    </w:tbl>
    <w:p>
      <w:pPr>
        <w:pStyle w:val="0"/>
        <w:suppressAutoHyphens w:val="1"/>
        <w:wordWrap w:val="0"/>
        <w:spacing w:line="246" w:lineRule="exact"/>
        <w:ind w:left="1230" w:hanging="123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420" w:hanging="420" w:hangingChars="2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960" w:hanging="960" w:hangingChars="200"/>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960" w:hanging="960" w:hangingChars="200"/>
        <w:jc w:val="center"/>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kern w:val="0"/>
          <w:sz w:val="24"/>
          <w:fitText w:val="1200" w:id="1"/>
        </w:rPr>
        <w:t>証</w:t>
      </w: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宇商指令第　　　　号</w:t>
      </w: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　　月　　日</w:t>
      </w: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申請のとおり、相違ないことを証明します。</w:t>
      </w: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rPr>
      </w:pP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u w:val="single" w:color="auto"/>
        </w:rPr>
      </w:pPr>
      <w:r>
        <w:rPr>
          <w:rFonts w:hint="eastAsia" w:ascii="ＭＳ ゴシック" w:hAnsi="ＭＳ ゴシック" w:eastAsia="ＭＳ ゴシック"/>
          <w:color w:val="000000"/>
          <w:kern w:val="0"/>
          <w:sz w:val="22"/>
          <w:u w:val="single" w:color="auto"/>
        </w:rPr>
        <w:t>（注）本認定書の有効期間：　　　　　年　　月　　日から　　　　年　　月　　日まで</w:t>
      </w: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color w:val="000000"/>
          <w:kern w:val="0"/>
          <w:sz w:val="22"/>
        </w:rPr>
      </w:pPr>
    </w:p>
    <w:p>
      <w:pPr>
        <w:pStyle w:val="0"/>
        <w:suppressAutoHyphens w:val="1"/>
        <w:spacing w:line="240" w:lineRule="exact"/>
        <w:ind w:left="440" w:hanging="440" w:hangingChars="200"/>
        <w:jc w:val="left"/>
        <w:textAlignment w:val="baseline"/>
        <w:rPr>
          <w:rFonts w:hint="eastAsia" w:ascii="ＭＳ ゴシック" w:hAnsi="ＭＳ ゴシック" w:eastAsia="ＭＳ ゴシック"/>
          <w:sz w:val="20"/>
        </w:rPr>
      </w:pPr>
      <w:r>
        <w:rPr>
          <w:rFonts w:hint="eastAsia" w:ascii="ＭＳ ゴシック" w:hAnsi="ＭＳ ゴシック" w:eastAsia="ＭＳ ゴシック"/>
          <w:sz w:val="22"/>
        </w:rPr>
        <w:t>　　　　　　　　　　　　　　　　　　宇和島市長</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634</Characters>
  <Application>JUST Note</Application>
  <Lines>64</Lines>
  <Paragraphs>36</Paragraphs>
  <CharactersWithSpaces>1299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1010946</dc:creator>
  <cp:lastModifiedBy>5010183</cp:lastModifiedBy>
  <cp:lastPrinted>2021-04-21T06:56:29Z</cp:lastPrinted>
  <dcterms:created xsi:type="dcterms:W3CDTF">2020-03-20T05:44:00Z</dcterms:created>
  <dcterms:modified xsi:type="dcterms:W3CDTF">2023-08-31T06:41:06Z</dcterms:modified>
  <cp:revision>5</cp:revision>
</cp:coreProperties>
</file>