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rPr>
        <w:t>中小企業信用保険法第２条第５項第４号申請に係る添付書類</w:t>
      </w:r>
    </w:p>
    <w:p>
      <w:pPr>
        <w:pStyle w:val="0"/>
        <w:wordWrap w:val="0"/>
        <w:jc w:val="right"/>
        <w:rPr>
          <w:rFonts w:hint="default"/>
        </w:rPr>
      </w:pPr>
      <w:r>
        <w:rPr>
          <w:rFonts w:hint="eastAsia"/>
        </w:rPr>
        <w:t>年　　月　　日</w:t>
      </w:r>
    </w:p>
    <w:p>
      <w:pPr>
        <w:pStyle w:val="0"/>
        <w:jc w:val="right"/>
        <w:rPr>
          <w:rFonts w:hint="default"/>
        </w:rPr>
      </w:pPr>
    </w:p>
    <w:p>
      <w:pPr>
        <w:pStyle w:val="0"/>
        <w:jc w:val="right"/>
        <w:rPr>
          <w:rFonts w:hint="default"/>
        </w:rPr>
      </w:pPr>
    </w:p>
    <w:p>
      <w:pPr>
        <w:pStyle w:val="0"/>
        <w:wordWrap w:val="0"/>
        <w:jc w:val="right"/>
        <w:rPr>
          <w:rFonts w:hint="default"/>
        </w:rPr>
      </w:pPr>
      <w:r>
        <w:rPr>
          <w:rFonts w:hint="eastAsia"/>
        </w:rPr>
        <w:t>申請者　　　　　　　　　　　　　　　　　　　　　　</w:t>
      </w:r>
    </w:p>
    <w:p>
      <w:pPr>
        <w:pStyle w:val="0"/>
        <w:wordWrap w:val="0"/>
        <w:jc w:val="right"/>
        <w:rPr>
          <w:rFonts w:hint="default"/>
        </w:rPr>
      </w:pPr>
      <w:r>
        <w:rPr>
          <w:rFonts w:hint="eastAsia"/>
        </w:rPr>
        <w:t>　住所　　　　　　　　　　　　　　　　　　　　　　</w:t>
      </w:r>
    </w:p>
    <w:p>
      <w:pPr>
        <w:pStyle w:val="0"/>
        <w:jc w:val="right"/>
        <w:rPr>
          <w:rFonts w:hint="default"/>
        </w:rPr>
      </w:pPr>
    </w:p>
    <w:p>
      <w:pPr>
        <w:pStyle w:val="0"/>
        <w:wordWrap w:val="0"/>
        <w:jc w:val="right"/>
        <w:rPr>
          <w:rFonts w:hint="default"/>
        </w:rPr>
      </w:pPr>
      <w:r>
        <w:rPr>
          <w:rFonts w:hint="eastAsia"/>
        </w:rPr>
        <w:t>氏名　　　　　　　　　　　　　　　　　　　　　　</w:t>
      </w:r>
    </w:p>
    <w:p>
      <w:pPr>
        <w:pStyle w:val="0"/>
        <w:wordWrap w:val="0"/>
        <w:jc w:val="right"/>
        <w:rPr>
          <w:rFonts w:hint="default"/>
        </w:rPr>
      </w:pPr>
      <w:r>
        <w:rPr>
          <w:rFonts w:hint="eastAsia"/>
        </w:rPr>
        <w:t>印　</w:t>
      </w:r>
    </w:p>
    <w:p>
      <w:pPr>
        <w:pStyle w:val="0"/>
        <w:wordWrap w:val="0"/>
        <w:jc w:val="right"/>
        <w:rPr>
          <w:rFonts w:hint="default"/>
        </w:rPr>
      </w:pPr>
      <w:r>
        <w:rPr>
          <w:rFonts w:hint="eastAsia"/>
        </w:rPr>
        <w:t>　</w:t>
      </w:r>
    </w:p>
    <w:p>
      <w:pPr>
        <w:pStyle w:val="0"/>
        <w:jc w:val="right"/>
        <w:rPr>
          <w:rFonts w:hint="default"/>
        </w:rPr>
      </w:pPr>
    </w:p>
    <w:p>
      <w:pPr>
        <w:pStyle w:val="0"/>
        <w:jc w:val="left"/>
        <w:rPr>
          <w:rFonts w:hint="default"/>
        </w:rPr>
      </w:pPr>
      <w:r>
        <w:rPr>
          <w:rFonts w:hint="eastAsia"/>
        </w:rPr>
        <w:t>　　新型コロナウイルス感染症の発生に起因して経営の安定に支障を生じており、売上状況は以下のと</w:t>
      </w:r>
    </w:p>
    <w:p>
      <w:pPr>
        <w:pStyle w:val="0"/>
        <w:ind w:firstLine="210" w:firstLineChars="100"/>
        <w:jc w:val="left"/>
        <w:rPr>
          <w:rFonts w:hint="default"/>
        </w:rPr>
      </w:pPr>
      <w:r>
        <w:rPr>
          <w:rFonts w:hint="eastAsia"/>
        </w:rPr>
        <w:t>おり相違ありません。</w:t>
      </w:r>
    </w:p>
    <w:p>
      <w:pPr>
        <w:pStyle w:val="0"/>
        <w:jc w:val="left"/>
        <w:rPr>
          <w:rFonts w:hint="default"/>
        </w:rPr>
      </w:pPr>
    </w:p>
    <w:p>
      <w:pPr>
        <w:pStyle w:val="0"/>
        <w:jc w:val="left"/>
        <w:rPr>
          <w:rFonts w:hint="default"/>
        </w:rPr>
      </w:pPr>
      <w:r>
        <w:rPr>
          <w:rFonts w:hint="eastAsia"/>
        </w:rPr>
        <w:t>（１）売上の状況　</w:t>
      </w:r>
      <w:r>
        <w:rPr>
          <w:rFonts w:hint="eastAsia"/>
          <w:b w:val="1"/>
          <w:color w:val="FF0000"/>
          <w:u w:val="single" w:color="auto"/>
        </w:rPr>
        <w:t>＊前年同期とはコロナの影響が出る前です。</w:t>
      </w:r>
    </w:p>
    <w:tbl>
      <w:tblPr>
        <w:tblStyle w:val="22"/>
        <w:tblW w:w="9513" w:type="dxa"/>
        <w:tblInd w:w="263" w:type="dxa"/>
        <w:tblLayout w:type="fixed"/>
        <w:tblLook w:firstRow="1" w:lastRow="0" w:firstColumn="1" w:lastColumn="0" w:noHBand="0" w:noVBand="1" w:val="04A0"/>
      </w:tblPr>
      <w:tblGrid>
        <w:gridCol w:w="3276"/>
        <w:gridCol w:w="3260"/>
        <w:gridCol w:w="2977"/>
      </w:tblGrid>
      <w:tr>
        <w:trPr>
          <w:trHeight w:val="833" w:hRule="atLeast"/>
        </w:trPr>
        <w:tc>
          <w:tcPr>
            <w:tcW w:w="3276" w:type="dxa"/>
            <w:vAlign w:val="top"/>
          </w:tcPr>
          <w:p>
            <w:pPr>
              <w:pStyle w:val="0"/>
              <w:spacing w:line="480" w:lineRule="auto"/>
              <w:jc w:val="center"/>
              <w:rPr>
                <w:rFonts w:hint="default"/>
              </w:rPr>
            </w:pPr>
            <w:r>
              <w:rPr>
                <w:rFonts w:hint="eastAsia"/>
              </w:rPr>
              <w:t>Ａ：最近１ヶ月間の売上高等</w:t>
            </w:r>
          </w:p>
        </w:tc>
        <w:tc>
          <w:tcPr>
            <w:tcW w:w="3260" w:type="dxa"/>
            <w:vAlign w:val="top"/>
          </w:tcPr>
          <w:p>
            <w:pPr>
              <w:pStyle w:val="0"/>
              <w:jc w:val="center"/>
              <w:rPr>
                <w:rFonts w:hint="default"/>
              </w:rPr>
            </w:pPr>
            <w:r>
              <w:rPr>
                <w:rFonts w:hint="eastAsia"/>
              </w:rPr>
              <w:t>Ｂ：Ａの期間に対応する</w:t>
            </w:r>
          </w:p>
          <w:p>
            <w:pPr>
              <w:pStyle w:val="0"/>
              <w:jc w:val="center"/>
              <w:rPr>
                <w:rFonts w:hint="default"/>
              </w:rPr>
            </w:pPr>
            <w:r>
              <w:rPr>
                <w:rFonts w:hint="eastAsia"/>
              </w:rPr>
              <w:t>前年１ヶ月間の売上高等</w:t>
            </w:r>
          </w:p>
        </w:tc>
        <w:tc>
          <w:tcPr>
            <w:tcW w:w="2977" w:type="dxa"/>
            <w:vAlign w:val="top"/>
          </w:tcPr>
          <w:p>
            <w:pPr>
              <w:pStyle w:val="0"/>
              <w:jc w:val="center"/>
              <w:rPr>
                <w:rFonts w:hint="default"/>
              </w:rPr>
            </w:pPr>
            <w:r>
              <w:rPr>
                <w:rFonts w:hint="eastAsia"/>
              </w:rPr>
              <w:t>減少率</w:t>
            </w:r>
          </w:p>
          <w:p>
            <w:pPr>
              <w:pStyle w:val="0"/>
              <w:jc w:val="center"/>
              <w:rPr>
                <w:rFonts w:hint="default"/>
              </w:rPr>
            </w:pPr>
            <w:r>
              <w:rPr>
                <w:rFonts w:hint="eastAsia"/>
              </w:rPr>
              <w:t>（２０％以上）</w:t>
            </w:r>
          </w:p>
        </w:tc>
      </w:tr>
      <w:tr>
        <w:trPr>
          <w:trHeight w:val="1127" w:hRule="atLeast"/>
        </w:trPr>
        <w:tc>
          <w:tcPr>
            <w:tcW w:w="3276" w:type="dxa"/>
            <w:vAlign w:val="top"/>
          </w:tcPr>
          <w:p>
            <w:pPr>
              <w:pStyle w:val="0"/>
              <w:wordWrap w:val="0"/>
              <w:jc w:val="right"/>
              <w:rPr>
                <w:rFonts w:hint="default"/>
              </w:rPr>
            </w:pPr>
            <w:r>
              <w:rPr>
                <w:rFonts w:hint="eastAsia"/>
              </w:rPr>
              <w:t>年　　　月</w:t>
            </w:r>
          </w:p>
          <w:p>
            <w:pPr>
              <w:pStyle w:val="0"/>
              <w:jc w:val="right"/>
              <w:rPr>
                <w:rFonts w:hint="default"/>
              </w:rPr>
            </w:pPr>
          </w:p>
          <w:p>
            <w:pPr>
              <w:pStyle w:val="15"/>
              <w:numPr>
                <w:ilvl w:val="0"/>
                <w:numId w:val="1"/>
              </w:numPr>
              <w:ind w:leftChars="0"/>
              <w:jc w:val="left"/>
              <w:rPr>
                <w:rFonts w:hint="default"/>
              </w:rPr>
            </w:pPr>
            <w:r>
              <w:rPr>
                <w:rFonts w:hint="eastAsia"/>
              </w:rPr>
              <w:t>　　　　　　　　　　　円</w:t>
            </w:r>
          </w:p>
        </w:tc>
        <w:tc>
          <w:tcPr>
            <w:tcW w:w="3260" w:type="dxa"/>
            <w:vAlign w:val="top"/>
          </w:tcPr>
          <w:p>
            <w:pPr>
              <w:pStyle w:val="0"/>
              <w:wordWrap w:val="0"/>
              <w:jc w:val="right"/>
              <w:rPr>
                <w:rFonts w:hint="default"/>
              </w:rPr>
            </w:pPr>
            <w:r>
              <w:rPr>
                <w:rFonts w:hint="eastAsia"/>
              </w:rPr>
              <w:t>年　　　月</w:t>
            </w:r>
          </w:p>
          <w:p>
            <w:pPr>
              <w:pStyle w:val="0"/>
              <w:jc w:val="right"/>
              <w:rPr>
                <w:rFonts w:hint="default"/>
              </w:rPr>
            </w:pPr>
          </w:p>
          <w:p>
            <w:pPr>
              <w:pStyle w:val="15"/>
              <w:numPr>
                <w:ilvl w:val="0"/>
                <w:numId w:val="1"/>
              </w:numPr>
              <w:ind w:leftChars="0"/>
              <w:jc w:val="left"/>
              <w:rPr>
                <w:rFonts w:hint="default"/>
              </w:rPr>
            </w:pPr>
            <w:r>
              <w:rPr>
                <w:rFonts w:hint="eastAsia"/>
              </w:rPr>
              <w:t>　　　　　　　　　　　円</w:t>
            </w:r>
          </w:p>
        </w:tc>
        <w:tc>
          <w:tcPr>
            <w:tcW w:w="2977" w:type="dxa"/>
            <w:vAlign w:val="top"/>
          </w:tcPr>
          <w:p>
            <w:pPr>
              <w:pStyle w:val="0"/>
              <w:jc w:val="center"/>
              <w:rPr>
                <w:rFonts w:hint="default"/>
                <w:u w:val="single" w:color="auto"/>
              </w:rPr>
            </w:pPr>
            <w:r>
              <w:rPr>
                <w:rFonts w:hint="eastAsia"/>
                <w:u w:val="single" w:color="auto"/>
              </w:rPr>
              <w:t>(B)</w:t>
            </w:r>
            <w:r>
              <w:rPr>
                <w:rFonts w:hint="eastAsia"/>
                <w:u w:val="single" w:color="auto"/>
              </w:rPr>
              <w:t>　－　</w:t>
            </w:r>
            <w:r>
              <w:rPr>
                <w:rFonts w:hint="eastAsia"/>
                <w:u w:val="single" w:color="auto"/>
              </w:rPr>
              <w:t>(A)</w:t>
            </w:r>
          </w:p>
          <w:p>
            <w:pPr>
              <w:pStyle w:val="0"/>
              <w:ind w:firstLine="1260" w:firstLineChars="600"/>
              <w:rPr>
                <w:rFonts w:hint="default"/>
              </w:rPr>
            </w:pPr>
            <w:r>
              <w:rPr>
                <w:rFonts w:hint="eastAsia"/>
              </w:rPr>
              <w:t>(B)</w:t>
            </w:r>
          </w:p>
          <w:p>
            <w:pPr>
              <w:pStyle w:val="0"/>
              <w:rPr>
                <w:rFonts w:hint="default"/>
              </w:rPr>
            </w:pPr>
            <w:r>
              <w:rPr>
                <w:rFonts w:hint="eastAsia"/>
              </w:rPr>
              <w:t>＝　　　　　　　　　％</w:t>
            </w:r>
          </w:p>
        </w:tc>
      </w:tr>
    </w:tbl>
    <w:p>
      <w:pPr>
        <w:pStyle w:val="0"/>
        <w:jc w:val="left"/>
        <w:rPr>
          <w:rFonts w:hint="default"/>
        </w:rPr>
      </w:pPr>
      <w:r>
        <w:rPr>
          <w:rFonts w:hint="eastAsia" w:ascii="ＭＳ ゴシック" w:hAnsi="ＭＳ ゴシック" w:eastAsia="ＭＳ ゴシック"/>
          <w:color w:val="FF0000"/>
          <w:kern w:val="0"/>
          <w:sz w:val="20"/>
          <w:highlight w:val="none"/>
          <w:u w:val="none" w:color="auto"/>
        </w:rPr>
        <w:t>　</w:t>
      </w:r>
      <w:r>
        <w:rPr>
          <w:rFonts w:hint="eastAsia" w:asciiTheme="minorEastAsia" w:hAnsiTheme="minorEastAsia" w:eastAsiaTheme="minorEastAsia"/>
          <w:color w:val="FF0000"/>
          <w:kern w:val="0"/>
          <w:sz w:val="20"/>
          <w:highlight w:val="none"/>
          <w:u w:val="none" w:color="auto"/>
        </w:rPr>
        <w:t>＊減少率は</w:t>
      </w:r>
      <w:bookmarkStart w:id="0" w:name="_GoBack"/>
      <w:bookmarkEnd w:id="0"/>
      <w:r>
        <w:rPr>
          <w:rFonts w:hint="eastAsia" w:asciiTheme="minorEastAsia" w:hAnsiTheme="minorEastAsia" w:eastAsiaTheme="minorEastAsia"/>
          <w:color w:val="FF0000"/>
          <w:kern w:val="0"/>
          <w:sz w:val="20"/>
          <w:highlight w:val="none"/>
          <w:u w:val="none" w:color="auto"/>
        </w:rPr>
        <w:t>小数点</w:t>
      </w:r>
      <w:r>
        <w:rPr>
          <w:rFonts w:hint="eastAsia" w:asciiTheme="minorEastAsia" w:hAnsiTheme="minorEastAsia" w:eastAsiaTheme="minorEastAsia"/>
          <w:color w:val="FF0000"/>
          <w:kern w:val="0"/>
          <w:sz w:val="20"/>
          <w:highlight w:val="none"/>
          <w:u w:val="none" w:color="auto"/>
        </w:rPr>
        <w:t>2</w:t>
      </w:r>
      <w:r>
        <w:rPr>
          <w:rFonts w:hint="eastAsia" w:asciiTheme="minorEastAsia" w:hAnsiTheme="minorEastAsia" w:eastAsiaTheme="minorEastAsia"/>
          <w:color w:val="FF0000"/>
          <w:kern w:val="0"/>
          <w:sz w:val="20"/>
          <w:highlight w:val="none"/>
          <w:u w:val="none" w:color="auto"/>
        </w:rPr>
        <w:t>位以下切り捨て</w:t>
      </w:r>
    </w:p>
    <w:p>
      <w:pPr>
        <w:pStyle w:val="0"/>
        <w:jc w:val="left"/>
        <w:rPr>
          <w:rFonts w:hint="default"/>
        </w:rPr>
      </w:pPr>
    </w:p>
    <w:p>
      <w:pPr>
        <w:pStyle w:val="0"/>
        <w:jc w:val="left"/>
        <w:rPr>
          <w:rFonts w:hint="default"/>
        </w:rPr>
      </w:pPr>
      <w:r>
        <w:rPr>
          <w:rFonts w:hint="eastAsia"/>
        </w:rPr>
        <w:t>（２）最近３ヶ月間の売上高等の実績見込み</w:t>
      </w:r>
    </w:p>
    <w:tbl>
      <w:tblPr>
        <w:tblStyle w:val="22"/>
        <w:tblW w:w="9497" w:type="dxa"/>
        <w:tblInd w:w="279" w:type="dxa"/>
        <w:tblLayout w:type="fixed"/>
        <w:tblLook w:firstRow="1" w:lastRow="0" w:firstColumn="1" w:lastColumn="0" w:noHBand="0" w:noVBand="1" w:val="04A0"/>
      </w:tblPr>
      <w:tblGrid>
        <w:gridCol w:w="1559"/>
        <w:gridCol w:w="1985"/>
        <w:gridCol w:w="1559"/>
        <w:gridCol w:w="1984"/>
        <w:gridCol w:w="2410"/>
      </w:tblGrid>
      <w:tr>
        <w:trPr>
          <w:trHeight w:val="1018" w:hRule="atLeast"/>
        </w:trPr>
        <w:tc>
          <w:tcPr>
            <w:tcW w:w="1559" w:type="dxa"/>
            <w:vAlign w:val="top"/>
          </w:tcPr>
          <w:p>
            <w:pPr>
              <w:pStyle w:val="0"/>
              <w:jc w:val="left"/>
              <w:rPr>
                <w:rFonts w:hint="default"/>
              </w:rPr>
            </w:pPr>
          </w:p>
        </w:tc>
        <w:tc>
          <w:tcPr>
            <w:tcW w:w="1985" w:type="dxa"/>
            <w:vAlign w:val="top"/>
          </w:tcPr>
          <w:p>
            <w:pPr>
              <w:pStyle w:val="0"/>
              <w:jc w:val="left"/>
              <w:rPr>
                <w:rFonts w:hint="default"/>
              </w:rPr>
            </w:pPr>
            <w:r>
              <w:rPr>
                <w:rFonts w:hint="eastAsia"/>
              </w:rPr>
              <w:t>Ｃ：Ａの期間後２ヶ月間の見込み売上高等</w:t>
            </w:r>
          </w:p>
        </w:tc>
        <w:tc>
          <w:tcPr>
            <w:tcW w:w="1559" w:type="dxa"/>
            <w:vAlign w:val="top"/>
          </w:tcPr>
          <w:p>
            <w:pPr>
              <w:pStyle w:val="0"/>
              <w:jc w:val="left"/>
              <w:rPr>
                <w:rFonts w:hint="default"/>
              </w:rPr>
            </w:pPr>
          </w:p>
        </w:tc>
        <w:tc>
          <w:tcPr>
            <w:tcW w:w="1984" w:type="dxa"/>
            <w:vAlign w:val="top"/>
          </w:tcPr>
          <w:p>
            <w:pPr>
              <w:pStyle w:val="0"/>
              <w:jc w:val="left"/>
              <w:rPr>
                <w:rFonts w:hint="default"/>
              </w:rPr>
            </w:pPr>
            <w:r>
              <w:rPr>
                <w:rFonts w:hint="eastAsia"/>
              </w:rPr>
              <w:t>Ｄ：Ｃの期間に対応する前年２ヶ月間の売上高等</w:t>
            </w:r>
          </w:p>
        </w:tc>
        <w:tc>
          <w:tcPr>
            <w:tcW w:w="2410" w:type="dxa"/>
            <w:vAlign w:val="top"/>
          </w:tcPr>
          <w:p>
            <w:pPr>
              <w:pStyle w:val="0"/>
              <w:jc w:val="left"/>
              <w:rPr>
                <w:rFonts w:hint="default"/>
              </w:rPr>
            </w:pPr>
            <w:r>
              <w:rPr>
                <w:rFonts w:hint="eastAsia"/>
              </w:rPr>
              <w:t>最近３ヶ月間の売上高等の実績見込み減少率</w:t>
            </w:r>
          </w:p>
          <w:p>
            <w:pPr>
              <w:pStyle w:val="0"/>
              <w:jc w:val="left"/>
              <w:rPr>
                <w:rFonts w:hint="default"/>
              </w:rPr>
            </w:pPr>
            <w:r>
              <w:rPr>
                <w:rFonts w:hint="eastAsia"/>
              </w:rPr>
              <w:t>（２０％以上）</w:t>
            </w:r>
          </w:p>
        </w:tc>
      </w:tr>
      <w:tr>
        <w:trPr>
          <w:trHeight w:val="415" w:hRule="atLeast"/>
        </w:trPr>
        <w:tc>
          <w:tcPr>
            <w:tcW w:w="1559" w:type="dxa"/>
            <w:vAlign w:val="top"/>
          </w:tcPr>
          <w:p>
            <w:pPr>
              <w:pStyle w:val="0"/>
              <w:wordWrap w:val="0"/>
              <w:spacing w:line="276" w:lineRule="auto"/>
              <w:jc w:val="right"/>
              <w:rPr>
                <w:rFonts w:hint="default"/>
              </w:rPr>
            </w:pPr>
            <w:r>
              <w:rPr>
                <w:rFonts w:hint="eastAsia"/>
              </w:rPr>
              <w:t>年　　月</w:t>
            </w:r>
          </w:p>
        </w:tc>
        <w:tc>
          <w:tcPr>
            <w:tcW w:w="1985" w:type="dxa"/>
            <w:vAlign w:val="top"/>
          </w:tcPr>
          <w:p>
            <w:pPr>
              <w:pStyle w:val="0"/>
              <w:spacing w:line="276" w:lineRule="auto"/>
              <w:jc w:val="right"/>
              <w:rPr>
                <w:rFonts w:hint="default"/>
              </w:rPr>
            </w:pPr>
            <w:r>
              <w:rPr>
                <w:rFonts w:hint="eastAsia"/>
              </w:rPr>
              <w:t>円</w:t>
            </w:r>
          </w:p>
        </w:tc>
        <w:tc>
          <w:tcPr>
            <w:tcW w:w="1559" w:type="dxa"/>
            <w:vAlign w:val="top"/>
          </w:tcPr>
          <w:p>
            <w:pPr>
              <w:pStyle w:val="0"/>
              <w:wordWrap w:val="0"/>
              <w:spacing w:line="276" w:lineRule="auto"/>
              <w:jc w:val="right"/>
              <w:rPr>
                <w:rFonts w:hint="default"/>
              </w:rPr>
            </w:pPr>
            <w:r>
              <w:rPr>
                <w:rFonts w:hint="eastAsia"/>
              </w:rPr>
              <w:t>年　　月</w:t>
            </w:r>
          </w:p>
        </w:tc>
        <w:tc>
          <w:tcPr>
            <w:tcW w:w="1984" w:type="dxa"/>
            <w:vAlign w:val="top"/>
          </w:tcPr>
          <w:p>
            <w:pPr>
              <w:pStyle w:val="0"/>
              <w:spacing w:line="276" w:lineRule="auto"/>
              <w:jc w:val="right"/>
              <w:rPr>
                <w:rFonts w:hint="default"/>
              </w:rPr>
            </w:pPr>
            <w:r>
              <w:rPr>
                <w:rFonts w:hint="eastAsia"/>
              </w:rPr>
              <w:t>円</w:t>
            </w:r>
          </w:p>
        </w:tc>
        <w:tc>
          <w:tcPr>
            <w:tcW w:w="2410" w:type="dxa"/>
            <w:vMerge w:val="restart"/>
            <w:vAlign w:val="top"/>
          </w:tcPr>
          <w:p>
            <w:pPr>
              <w:pStyle w:val="0"/>
              <w:jc w:val="left"/>
              <w:rPr>
                <w:rFonts w:hint="default"/>
              </w:rPr>
            </w:pPr>
          </w:p>
          <w:p>
            <w:pPr>
              <w:pStyle w:val="0"/>
              <w:jc w:val="left"/>
              <w:rPr>
                <w:rFonts w:hint="default"/>
              </w:rPr>
            </w:pPr>
            <w:r>
              <w:rPr>
                <w:rFonts w:hint="eastAsia"/>
                <w:u w:val="single" w:color="auto"/>
              </w:rPr>
              <w:t>(B+D)</w:t>
            </w:r>
            <w:r>
              <w:rPr>
                <w:rFonts w:hint="eastAsia"/>
                <w:u w:val="single" w:color="auto"/>
              </w:rPr>
              <w:t>－</w:t>
            </w:r>
            <w:r>
              <w:rPr>
                <w:rFonts w:hint="eastAsia"/>
                <w:u w:val="single" w:color="auto"/>
              </w:rPr>
              <w:t>(A+C</w:t>
            </w:r>
            <w:r>
              <w:rPr>
                <w:rFonts w:hint="eastAsia"/>
                <w:u w:val="single" w:color="auto"/>
              </w:rPr>
              <w:t>）</w:t>
            </w:r>
            <w:r>
              <w:rPr>
                <w:rFonts w:hint="eastAsia"/>
              </w:rPr>
              <w:t>×</w:t>
            </w:r>
            <w:r>
              <w:rPr>
                <w:rFonts w:hint="eastAsia"/>
              </w:rPr>
              <w:t>100</w:t>
            </w:r>
          </w:p>
          <w:p>
            <w:pPr>
              <w:pStyle w:val="0"/>
              <w:jc w:val="left"/>
              <w:rPr>
                <w:rFonts w:hint="default"/>
              </w:rPr>
            </w:pPr>
            <w:r>
              <w:rPr>
                <w:rFonts w:hint="eastAsia"/>
              </w:rPr>
              <w:t>　　</w:t>
            </w:r>
            <w:r>
              <w:rPr>
                <w:rFonts w:hint="eastAsia"/>
              </w:rPr>
              <w:t>B+D</w:t>
            </w:r>
          </w:p>
          <w:p>
            <w:pPr>
              <w:pStyle w:val="0"/>
              <w:jc w:val="left"/>
              <w:rPr>
                <w:rFonts w:hint="default"/>
              </w:rPr>
            </w:pPr>
            <w:r>
              <w:rPr>
                <w:rFonts w:hint="eastAsia"/>
              </w:rPr>
              <w:t>＝　　　　　　　％</w:t>
            </w:r>
          </w:p>
        </w:tc>
      </w:tr>
      <w:tr>
        <w:trPr>
          <w:trHeight w:val="420" w:hRule="atLeast"/>
        </w:trPr>
        <w:tc>
          <w:tcPr>
            <w:tcW w:w="1559" w:type="dxa"/>
            <w:vAlign w:val="top"/>
          </w:tcPr>
          <w:p>
            <w:pPr>
              <w:pStyle w:val="0"/>
              <w:wordWrap w:val="0"/>
              <w:spacing w:line="276" w:lineRule="auto"/>
              <w:jc w:val="right"/>
              <w:rPr>
                <w:rFonts w:hint="default"/>
              </w:rPr>
            </w:pPr>
            <w:r>
              <w:rPr>
                <w:rFonts w:hint="eastAsia"/>
              </w:rPr>
              <w:t>年　　月</w:t>
            </w:r>
          </w:p>
        </w:tc>
        <w:tc>
          <w:tcPr>
            <w:tcW w:w="1985" w:type="dxa"/>
            <w:vAlign w:val="top"/>
          </w:tcPr>
          <w:p>
            <w:pPr>
              <w:pStyle w:val="0"/>
              <w:spacing w:line="276" w:lineRule="auto"/>
              <w:jc w:val="right"/>
              <w:rPr>
                <w:rFonts w:hint="default"/>
              </w:rPr>
            </w:pPr>
            <w:r>
              <w:rPr>
                <w:rFonts w:hint="eastAsia"/>
              </w:rPr>
              <w:t>円</w:t>
            </w:r>
          </w:p>
        </w:tc>
        <w:tc>
          <w:tcPr>
            <w:tcW w:w="1559" w:type="dxa"/>
            <w:vAlign w:val="top"/>
          </w:tcPr>
          <w:p>
            <w:pPr>
              <w:pStyle w:val="0"/>
              <w:wordWrap w:val="0"/>
              <w:spacing w:line="276" w:lineRule="auto"/>
              <w:jc w:val="right"/>
              <w:rPr>
                <w:rFonts w:hint="default"/>
              </w:rPr>
            </w:pPr>
            <w:r>
              <w:rPr>
                <w:rFonts w:hint="eastAsia"/>
              </w:rPr>
              <w:t>年　　月</w:t>
            </w:r>
          </w:p>
        </w:tc>
        <w:tc>
          <w:tcPr>
            <w:tcW w:w="1984" w:type="dxa"/>
            <w:vAlign w:val="top"/>
          </w:tcPr>
          <w:p>
            <w:pPr>
              <w:pStyle w:val="0"/>
              <w:spacing w:line="276" w:lineRule="auto"/>
              <w:jc w:val="right"/>
              <w:rPr>
                <w:rFonts w:hint="default"/>
              </w:rPr>
            </w:pPr>
            <w:r>
              <w:rPr>
                <w:rFonts w:hint="eastAsia"/>
              </w:rPr>
              <w:t>円</w:t>
            </w:r>
          </w:p>
        </w:tc>
        <w:tc>
          <w:tcPr>
            <w:tcW w:w="2410" w:type="dxa"/>
            <w:vMerge w:val="continue"/>
            <w:vAlign w:val="top"/>
          </w:tcPr>
          <w:p>
            <w:pPr>
              <w:pStyle w:val="0"/>
              <w:jc w:val="left"/>
              <w:rPr>
                <w:rFonts w:hint="default"/>
              </w:rPr>
            </w:pPr>
          </w:p>
        </w:tc>
      </w:tr>
      <w:tr>
        <w:trPr>
          <w:trHeight w:val="667" w:hRule="atLeast"/>
        </w:trPr>
        <w:tc>
          <w:tcPr>
            <w:tcW w:w="1559" w:type="dxa"/>
            <w:vAlign w:val="top"/>
          </w:tcPr>
          <w:p>
            <w:pPr>
              <w:pStyle w:val="0"/>
              <w:spacing w:line="480" w:lineRule="auto"/>
              <w:jc w:val="center"/>
              <w:rPr>
                <w:rFonts w:hint="default"/>
              </w:rPr>
            </w:pPr>
            <w:r>
              <w:rPr>
                <w:rFonts w:hint="eastAsia"/>
              </w:rPr>
              <w:t>合　計</w:t>
            </w:r>
          </w:p>
        </w:tc>
        <w:tc>
          <w:tcPr>
            <w:tcW w:w="1985" w:type="dxa"/>
            <w:vAlign w:val="top"/>
          </w:tcPr>
          <w:p>
            <w:pPr>
              <w:pStyle w:val="0"/>
              <w:jc w:val="left"/>
              <w:rPr>
                <w:rFonts w:hint="default"/>
              </w:rPr>
            </w:pPr>
            <w:r>
              <w:rPr>
                <w:rFonts w:hint="eastAsia"/>
              </w:rPr>
              <w:t>(C)</w:t>
            </w:r>
          </w:p>
          <w:p>
            <w:pPr>
              <w:pStyle w:val="0"/>
              <w:jc w:val="right"/>
              <w:rPr>
                <w:rFonts w:hint="default"/>
              </w:rPr>
            </w:pPr>
            <w:r>
              <w:rPr>
                <w:rFonts w:hint="eastAsia"/>
              </w:rPr>
              <w:t>円</w:t>
            </w:r>
          </w:p>
        </w:tc>
        <w:tc>
          <w:tcPr>
            <w:tcW w:w="1559" w:type="dxa"/>
            <w:vAlign w:val="top"/>
          </w:tcPr>
          <w:p>
            <w:pPr>
              <w:pStyle w:val="0"/>
              <w:spacing w:line="480" w:lineRule="auto"/>
              <w:jc w:val="center"/>
              <w:rPr>
                <w:rFonts w:hint="default"/>
              </w:rPr>
            </w:pPr>
            <w:r>
              <w:rPr>
                <w:rFonts w:hint="eastAsia"/>
              </w:rPr>
              <w:t>合　計</w:t>
            </w:r>
          </w:p>
        </w:tc>
        <w:tc>
          <w:tcPr>
            <w:tcW w:w="1984" w:type="dxa"/>
            <w:vAlign w:val="top"/>
          </w:tcPr>
          <w:p>
            <w:pPr>
              <w:pStyle w:val="0"/>
              <w:jc w:val="left"/>
              <w:rPr>
                <w:rFonts w:hint="default"/>
              </w:rPr>
            </w:pPr>
            <w:r>
              <w:rPr>
                <w:rFonts w:hint="eastAsia"/>
              </w:rPr>
              <w:t>(D)</w:t>
            </w:r>
          </w:p>
          <w:p>
            <w:pPr>
              <w:pStyle w:val="0"/>
              <w:jc w:val="right"/>
              <w:rPr>
                <w:rFonts w:hint="default"/>
              </w:rPr>
            </w:pPr>
            <w:r>
              <w:rPr>
                <w:rFonts w:hint="eastAsia"/>
              </w:rPr>
              <w:t>円</w:t>
            </w:r>
          </w:p>
        </w:tc>
        <w:tc>
          <w:tcPr>
            <w:tcW w:w="2410" w:type="dxa"/>
            <w:vMerge w:val="continue"/>
            <w:vAlign w:val="top"/>
          </w:tcPr>
          <w:p>
            <w:pPr>
              <w:pStyle w:val="0"/>
              <w:jc w:val="left"/>
              <w:rPr>
                <w:rFonts w:hint="default"/>
              </w:rPr>
            </w:pPr>
          </w:p>
        </w:tc>
      </w:tr>
    </w:tbl>
    <w:p>
      <w:pPr>
        <w:pStyle w:val="0"/>
        <w:jc w:val="left"/>
        <w:rPr>
          <w:rFonts w:hint="default"/>
        </w:rPr>
      </w:pPr>
      <w:r>
        <w:rPr>
          <w:rFonts w:hint="eastAsia" w:ascii="ＭＳ ゴシック" w:hAnsi="ＭＳ ゴシック" w:eastAsia="ＭＳ ゴシック"/>
          <w:color w:val="FF0000"/>
          <w:kern w:val="0"/>
          <w:sz w:val="20"/>
          <w:highlight w:val="none"/>
          <w:u w:val="none" w:color="auto"/>
        </w:rPr>
        <w:t>　</w:t>
      </w:r>
    </w:p>
    <w:p>
      <w:pPr>
        <w:pStyle w:val="0"/>
        <w:jc w:val="left"/>
        <w:rPr>
          <w:rFonts w:hint="default"/>
        </w:rPr>
      </w:pPr>
    </w:p>
    <w:p>
      <w:pPr>
        <w:pStyle w:val="0"/>
        <w:jc w:val="left"/>
        <w:rPr>
          <w:rFonts w:hint="default"/>
        </w:rPr>
      </w:pPr>
    </w:p>
    <w:p>
      <w:pPr>
        <w:pStyle w:val="0"/>
        <w:jc w:val="left"/>
        <w:rPr>
          <w:rFonts w:hint="default"/>
        </w:rPr>
      </w:pPr>
      <w:r>
        <w:rPr>
          <w:rFonts w:hint="eastAsia"/>
        </w:rPr>
        <w:t>　上記内容について、相違ないことを確認しました。</w:t>
      </w:r>
    </w:p>
    <w:p>
      <w:pPr>
        <w:pStyle w:val="0"/>
        <w:jc w:val="left"/>
        <w:rPr>
          <w:rFonts w:hint="eastAsia"/>
        </w:rPr>
      </w:pPr>
    </w:p>
    <w:p>
      <w:pPr>
        <w:pStyle w:val="0"/>
        <w:jc w:val="left"/>
        <w:rPr>
          <w:rFonts w:hint="default"/>
        </w:rPr>
      </w:pPr>
      <w:r>
        <w:rPr>
          <w:rFonts w:hint="eastAsia"/>
        </w:rPr>
        <w:t>　　　　　　　　　　　　　　　金融機関名・支店名　　　　　　　　　　　　　　　　　　　　印</w:t>
      </w:r>
    </w:p>
    <w:p>
      <w:pPr>
        <w:pStyle w:val="0"/>
        <w:jc w:val="left"/>
        <w:rPr>
          <w:rFonts w:hint="default"/>
        </w:rPr>
      </w:pPr>
      <w:r>
        <w:rPr>
          <w:rFonts w:hint="eastAsia"/>
        </w:rPr>
        <w:t>　　　　　　　　　　　　　　　（担当者名）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04323926"/>
    <w:lvl w:ilvl="0" w:tplc="787CAA90">
      <w:start w:val="1"/>
      <w:numFmt w:val="upperLetter"/>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14</Words>
  <Characters>385</Characters>
  <Application>JUST Note</Application>
  <Lines>118</Lines>
  <Paragraphs>49</Paragraphs>
  <CharactersWithSpaces>595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1010946</dc:creator>
  <cp:lastModifiedBy>5010183</cp:lastModifiedBy>
  <cp:lastPrinted>2023-02-09T08:32:38Z</cp:lastPrinted>
  <dcterms:created xsi:type="dcterms:W3CDTF">2020-03-13T11:01:00Z</dcterms:created>
  <dcterms:modified xsi:type="dcterms:W3CDTF">2023-02-14T06:57:08Z</dcterms:modified>
  <cp:revision>7</cp:revision>
</cp:coreProperties>
</file>