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様式第８号（第９条関係）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宇和島市子ども食堂運営事業等中止（廃止）承認申請書</w:t>
      </w:r>
    </w:p>
    <w:p>
      <w:pPr>
        <w:pStyle w:val="0"/>
        <w:ind w:right="96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　在　地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　　称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955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　　第　　号で交付決定のあった宇和島市子ども食堂運営事業等について、下記の理由により中止（廃止）したいので、宇和島市子ども食堂運営事業等補助金交付要綱第９条の規定により申請します。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補助事業の名称　　宇和島市子ども食堂運営事業等補助金（　　　　経費補助）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２　補助対象経費の額　　</w:t>
      </w:r>
      <w:r>
        <w:rPr>
          <w:rFonts w:hint="eastAsia" w:ascii="ＭＳ 明朝" w:hAnsi="ＭＳ 明朝"/>
          <w:u w:val="single" w:color="auto"/>
        </w:rPr>
        <w:t>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３　補助金交付決定額　　</w:t>
      </w:r>
      <w:r>
        <w:rPr>
          <w:rFonts w:hint="eastAsia" w:ascii="ＭＳ 明朝" w:hAnsi="ＭＳ 明朝"/>
          <w:u w:val="single" w:color="auto"/>
        </w:rPr>
        <w:t>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中止（廃止）理由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補助事業の中止期間又は廃止年月日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（中止）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年　　月　　日　～　　年　　月　　日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（廃止）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年　　月　　日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1520</TotalTime>
  <Pages>1</Pages>
  <Words>0</Words>
  <Characters>244</Characters>
  <Application>JUST Note</Application>
  <Lines>30</Lines>
  <Paragraphs>16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1010900</cp:lastModifiedBy>
  <cp:lastPrinted>2019-02-01T08:00:00Z</cp:lastPrinted>
  <dcterms:created xsi:type="dcterms:W3CDTF">2018-04-08T00:23:00Z</dcterms:created>
  <dcterms:modified xsi:type="dcterms:W3CDTF">2022-07-27T23:56:03Z</dcterms:modified>
  <cp:revision>150</cp:revision>
</cp:coreProperties>
</file>