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b w:val="1"/>
          <w:sz w:val="36"/>
        </w:rPr>
        <w:t>駆除証明書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以下のスズメバチ等の巣について、駆除したことを証明します。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/>
        <w:tc>
          <w:tcPr>
            <w:tcW w:w="87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巣の場所</w:t>
            </w:r>
          </w:p>
        </w:tc>
      </w:tr>
      <w:tr>
        <w:trPr>
          <w:trHeight w:val="567" w:hRule="atLeast"/>
        </w:trPr>
        <w:tc>
          <w:tcPr>
            <w:tcW w:w="87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宇和島市</w:t>
            </w:r>
            <w:bookmarkStart w:id="0" w:name="_GoBack"/>
            <w:bookmarkEnd w:id="0"/>
          </w:p>
        </w:tc>
      </w:tr>
      <w:tr>
        <w:trPr/>
        <w:tc>
          <w:tcPr>
            <w:tcW w:w="87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蜂の種別</w:t>
            </w:r>
          </w:p>
        </w:tc>
      </w:tr>
      <w:tr>
        <w:trPr>
          <w:trHeight w:val="567" w:hRule="atLeast"/>
        </w:trPr>
        <w:tc>
          <w:tcPr>
            <w:tcW w:w="872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87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依頼者</w:t>
            </w:r>
          </w:p>
        </w:tc>
      </w:tr>
      <w:tr>
        <w:trPr>
          <w:trHeight w:val="567" w:hRule="atLeast"/>
        </w:trPr>
        <w:tc>
          <w:tcPr>
            <w:tcW w:w="872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87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写真で駆除が確認できない理由</w:t>
            </w:r>
          </w:p>
        </w:tc>
      </w:tr>
      <w:tr>
        <w:trPr>
          <w:trHeight w:val="1417" w:hRule="atLeast"/>
        </w:trPr>
        <w:tc>
          <w:tcPr>
            <w:tcW w:w="87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87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駆除方法</w:t>
            </w:r>
          </w:p>
        </w:tc>
      </w:tr>
      <w:tr>
        <w:trPr>
          <w:trHeight w:val="1417" w:hRule="atLeast"/>
        </w:trPr>
        <w:tc>
          <w:tcPr>
            <w:tcW w:w="87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令和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　　　　　　　　　　　　　　　</w:t>
      </w:r>
      <w:r>
        <w:rPr>
          <w:rFonts w:hint="eastAsia" w:asciiTheme="minorEastAsia" w:hAnsiTheme="minorEastAsia"/>
          <w:sz w:val="24"/>
        </w:rPr>
        <w:t>駆除業者名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sectPr>
      <w:headerReference r:id="rId5" w:type="default"/>
      <w:footerReference r:id="rId6" w:type="even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r>
      <w:rPr>
        <w:rFonts w:hint="eastAsia"/>
      </w:rPr>
      <mc:AlternateContent>
        <mc:Choice Requires="wps">
          <w:drawing>
            <wp:anchor distT="0" distB="0" distL="71755" distR="71755" simplePos="0" relativeHeight="1" behindDoc="0" locked="1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-3041015</wp:posOffset>
              </wp:positionV>
              <wp:extent cx="1600200" cy="800100"/>
              <wp:effectExtent l="0" t="0" r="0" b="0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/>
                    <wps:spPr>
                      <a:xfrm>
                        <a:off x="0" y="0"/>
                        <a:ext cx="1600200" cy="800100"/>
                      </a:xfrm>
                      <a:prstGeom prst="wedgeRoundRectCallout">
                        <a:avLst>
                          <a:gd name="adj1" fmla="val 30515"/>
                          <a:gd name="adj2" fmla="val 67579"/>
                          <a:gd name="adj3" fmla="val 16667"/>
                        </a:avLst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24"/>
                            </w:rPr>
                            <w:t>領収書の発行業者と同一であるか確認</w:t>
                          </w:r>
                        </w:p>
                      </w:txbxContent>
                    </wps:txbx>
                    <wps:bodyPr vertOverflow="overflow" horzOverflow="overflow" wrap="square" anchor="ctr"/>
                  </wps:wsp>
                </a:graphicData>
              </a:graphic>
            </wp:anchor>
          </w:drawing>
        </mc:Choice>
        <mc:Fallback>
          <w:pict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オブジェクト 0" style="mso-wrap-distance-right:5.65pt;mso-wrap-distance-bottom:0pt;margin-top:-239.45pt;mso-position-vertical-relative:text;mso-position-horizontal-relative:text;v-text-anchor:middle;position:absolute;height:63pt;mso-wrap-distance-top:0pt;width:126pt;mso-wrap-distance-left:5.65pt;margin-left:72pt;z-index:1;" o:spid="_x0000_s2049" o:allowincell="t" o:allowoverlap="t" filled="f" stroked="t" strokecolor="#ff0000" strokeweight="1.5pt" o:spt="62" type="#_x0000_t62" adj="17391,25397">
              <v:fill/>
              <v:stroke linestyle="single" endcap="flat" dashstyle="solid" filltype="solid"/>
              <v:textbox style="layout-flow:horizontal;">
                <w:txbxContent>
                  <w:p>
                    <w:pPr>
                      <w:pStyle w:val="0"/>
                      <w:rPr>
                        <w:rFonts w:hint="default"/>
                        <w:color w:val="FF0000"/>
                        <w:sz w:val="22"/>
                      </w:rPr>
                    </w:pPr>
                    <w:r>
                      <w:rPr>
                        <w:rFonts w:hint="eastAsia"/>
                        <w:color w:val="FF0000"/>
                        <w:sz w:val="24"/>
                      </w:rPr>
                      <w:t>領収書の発行業者と同一であるか確認</w:t>
                    </w:r>
                  </w:p>
                </w:txbxContent>
              </v:textbox>
              <v:imagedata o:title=""/>
              <w10:wrap type="none" anchorx="text" anchory="text"/>
              <w10:anchorlock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" behindDoc="1" locked="1" layoutInCell="1" hidden="0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-6470015</wp:posOffset>
              </wp:positionV>
              <wp:extent cx="1600200" cy="571500"/>
              <wp:effectExtent l="0" t="0" r="0" b="0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0" name="オブジェクト 0"/>
                    <wps:cNvSpPr/>
                    <wps:spPr>
                      <a:xfrm>
                        <a:off x="0" y="0"/>
                        <a:ext cx="1600200" cy="571500"/>
                      </a:xfrm>
                      <a:prstGeom prst="wedgeRoundRectCallout">
                        <a:avLst>
                          <a:gd name="adj1" fmla="val -42104"/>
                          <a:gd name="adj2" fmla="val 84986"/>
                          <a:gd name="adj3" fmla="val 16667"/>
                        </a:avLst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領収書の宛名と同一であるか確認</w:t>
                          </w:r>
                        </w:p>
                      </w:txbxContent>
                    </wps:txbx>
                    <wps:bodyPr vertOverflow="overflow" horzOverflow="overflow" wrap="square" anchor="ctr"/>
                  </wps:wsp>
                </a:graphicData>
              </a:graphic>
            </wp:anchor>
          </w:drawing>
        </mc:Choice>
        <mc:Fallback>
          <w:pict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オブジェクト 0" style="mso-wrap-distance-right:5.65pt;mso-wrap-distance-bottom:0pt;margin-top:-509.45pt;mso-position-vertical-relative:text;mso-position-horizontal-relative:text;v-text-anchor:middle;position:absolute;height:45pt;mso-wrap-distance-top:0pt;width:126pt;mso-wrap-distance-left:5.65pt;margin-left:288pt;z-index:-2;" o:spid="_x0000_s2050" o:allowincell="t" o:allowoverlap="t" filled="f" stroked="t" strokecolor="#ff0000" strokeweight="1.5pt" o:spt="62" type="#_x0000_t62" adj="1706,29157">
              <v:fill/>
              <v:stroke linestyle="single" endcap="flat" dashstyle="solid" filltype="solid"/>
              <v:textbox style="layout-flow:horizontal;">
                <w:txbxContent>
                  <w:p>
                    <w:pPr>
                      <w:pStyle w:val="0"/>
                      <w:rPr>
                        <w:rFonts w:hint="default"/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領収書の宛名と同一であるか確認</w:t>
                    </w:r>
                  </w:p>
                </w:txbxContent>
              </v:textbox>
              <v:imagedata o:title=""/>
              <w10:wrap type="none" anchorx="text" anchory="text"/>
              <w10:anchorlock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ordWrap w:val="0"/>
      <w:jc w:val="right"/>
      <w:rPr>
        <w:rFonts w:hint="default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</a:spPr>
      <a:bodyPr vertOverflow="overflow" horzOverflow="overflow" wrap="square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1504</TotalTime>
  <Pages>2</Pages>
  <Words>73</Words>
  <Characters>421</Characters>
  <Application>JUST Note</Application>
  <Lines>3</Lines>
  <Paragraphs>1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U19000005</dc:creator>
  <cp:lastModifiedBy>5010085</cp:lastModifiedBy>
  <cp:lastPrinted>2021-09-08T02:50:11Z</cp:lastPrinted>
  <dcterms:created xsi:type="dcterms:W3CDTF">2014-07-23T10:52:00Z</dcterms:created>
  <dcterms:modified xsi:type="dcterms:W3CDTF">2021-09-08T02:50:49Z</dcterms:modified>
  <cp:revision>35</cp:revision>
</cp:coreProperties>
</file>