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189" behindDoc="0" locked="0" layoutInCell="1" hidden="0" allowOverlap="1">
                <wp:simplePos x="0" y="0"/>
                <wp:positionH relativeFrom="column">
                  <wp:posOffset>4605655</wp:posOffset>
                </wp:positionH>
                <wp:positionV relativeFrom="paragraph">
                  <wp:posOffset>-233680</wp:posOffset>
                </wp:positionV>
                <wp:extent cx="771525" cy="2476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771525" cy="247650"/>
                        </a:xfrm>
                        <a:prstGeom prst="rect"/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4"/>
                              </w:rPr>
                              <w:t>（参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 w:ascii="ＭＳ 明朝" w:hAnsi="ＭＳ 明朝" w:eastAsia="ＭＳ 明朝"/>
                                <w:color w:val="auto"/>
                                <w:sz w:val="24"/>
                              </w:rPr>
                              <w:t>考）</w:t>
                            </w:r>
                          </w:p>
                        </w:txbxContent>
                      </wps:txbx>
                      <wps:bodyPr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style="mso-wrap-distance-top:0pt;mso-wrap-distance-right:5.65pt;mso-wrap-distance-left:5.65pt;mso-wrap-distance-bottom:0pt;margin-top:-18.39pt;margin-left:362.65pt;mso-position-horizontal-relative:text;mso-position-vertical-relative:text;position:absolute;height:19.5pt;width:60.75pt;z-index:189;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4"/>
                        </w:rPr>
                        <w:t>（参</w:t>
                      </w:r>
                      <w:bookmarkStart w:id="1" w:name="_GoBack"/>
                      <w:bookmarkEnd w:id="1"/>
                      <w:r>
                        <w:rPr>
                          <w:rFonts w:hint="eastAsia" w:ascii="ＭＳ 明朝" w:hAnsi="ＭＳ 明朝" w:eastAsia="ＭＳ 明朝"/>
                          <w:color w:val="auto"/>
                          <w:sz w:val="24"/>
                        </w:rPr>
                        <w:t>考）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4"/>
        </w:rPr>
        <w:t>【別表１】　　　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見積内訳書　（消費税及び地方消費税については、別項目で記載。）</w:t>
      </w:r>
    </w:p>
    <w:tbl>
      <w:tblPr>
        <w:tblStyle w:val="20"/>
        <w:tblW w:w="8454" w:type="dxa"/>
        <w:tblInd w:w="20" w:type="dxa"/>
        <w:tblLayout w:type="fixed"/>
        <w:tblLook w:firstRow="1" w:lastRow="0" w:firstColumn="1" w:lastColumn="0" w:noHBand="0" w:noVBand="1" w:val="04A0"/>
      </w:tblPr>
      <w:tblGrid>
        <w:gridCol w:w="2251"/>
        <w:gridCol w:w="2252"/>
        <w:gridCol w:w="1273"/>
        <w:gridCol w:w="708"/>
        <w:gridCol w:w="708"/>
        <w:gridCol w:w="1262"/>
      </w:tblGrid>
      <w:tr>
        <w:trPr/>
        <w:tc>
          <w:tcPr>
            <w:tcW w:w="2252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項目</w:t>
            </w:r>
          </w:p>
        </w:tc>
        <w:tc>
          <w:tcPr>
            <w:tcW w:w="2257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内訳</w:t>
            </w:r>
          </w:p>
        </w:tc>
        <w:tc>
          <w:tcPr>
            <w:tcW w:w="1273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単価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  <w:tc>
          <w:tcPr>
            <w:tcW w:w="708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数量</w:t>
            </w:r>
          </w:p>
        </w:tc>
        <w:tc>
          <w:tcPr>
            <w:tcW w:w="708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単位</w:t>
            </w:r>
          </w:p>
        </w:tc>
        <w:tc>
          <w:tcPr>
            <w:tcW w:w="1266" w:type="dxa"/>
            <w:shd w:val="clear" w:color="auto" w:themeFill="background1" w:themeFillTint="FF" w:themeFillShade="BF"/>
            <w:vAlign w:val="top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金額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)</w:t>
            </w:r>
          </w:p>
        </w:tc>
      </w:tr>
      <w:tr>
        <w:trPr/>
        <w:tc>
          <w:tcPr>
            <w:tcW w:w="846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①事前説明会及び事前個別面談の開催（オンライン）</w:t>
            </w: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7198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①　小計</w:t>
            </w: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846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②個別商談会の開催（オンライン）</w:t>
            </w: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7198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②　小計</w:t>
            </w: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846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③個別商談会後の参加事業者のフォローアップ（オンライン）</w:t>
            </w: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7198" w:type="dxa"/>
            <w:gridSpan w:val="5"/>
            <w:vAlign w:val="top"/>
          </w:tcPr>
          <w:p>
            <w:pPr>
              <w:pStyle w:val="19"/>
              <w:ind w:left="360" w:leftChars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③　小計</w:t>
            </w: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846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④企業・商品プレゼン動画の作成</w:t>
            </w: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7198" w:type="dxa"/>
            <w:gridSpan w:val="5"/>
            <w:vAlign w:val="top"/>
          </w:tcPr>
          <w:p>
            <w:pPr>
              <w:pStyle w:val="0"/>
              <w:ind w:firstLine="6000" w:firstLineChars="250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④　小計</w:t>
            </w: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846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⑤＜自由提案＞</w:t>
            </w: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7198" w:type="dxa"/>
            <w:gridSpan w:val="5"/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⑤　小計</w:t>
            </w: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8464" w:type="dxa"/>
            <w:gridSpan w:val="6"/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⑥＜その他＞</w:t>
            </w:r>
          </w:p>
        </w:tc>
      </w:tr>
      <w:tr>
        <w:trPr/>
        <w:tc>
          <w:tcPr>
            <w:tcW w:w="2252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2257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73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708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  <w:tc>
          <w:tcPr>
            <w:tcW w:w="1266" w:type="dxa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7198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⑥　小計</w:t>
            </w:r>
          </w:p>
        </w:tc>
        <w:tc>
          <w:tcPr>
            <w:tcW w:w="126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7198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⑦　①～⑥の合計</w:t>
            </w:r>
          </w:p>
        </w:tc>
        <w:tc>
          <w:tcPr>
            <w:tcW w:w="126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7198" w:type="dxa"/>
            <w:gridSpan w:val="5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⑦の消費税及び地方消費税</w:t>
            </w:r>
          </w:p>
        </w:tc>
        <w:tc>
          <w:tcPr>
            <w:tcW w:w="1266" w:type="dxa"/>
            <w:tcBorders>
              <w:top w:val="double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719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総計</w:t>
            </w:r>
          </w:p>
        </w:tc>
        <w:tc>
          <w:tcPr>
            <w:tcW w:w="12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sectPr>
      <w:pgSz w:w="11906" w:h="16838"/>
      <w:pgMar w:top="1134" w:right="1701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94</TotalTime>
  <Pages>1</Pages>
  <Words>57</Words>
  <Characters>328</Characters>
  <Application>JUST Note</Application>
  <Lines>2</Lines>
  <Paragraphs>1</Paragraphs>
  <CharactersWithSpaces>384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5010084</dc:creator>
  <cp:lastModifiedBy>5010163</cp:lastModifiedBy>
  <cp:lastPrinted>2020-05-29T10:47:18Z</cp:lastPrinted>
  <dcterms:created xsi:type="dcterms:W3CDTF">2020-03-24T07:20:00Z</dcterms:created>
  <dcterms:modified xsi:type="dcterms:W3CDTF">2020-05-29T10:27:43Z</dcterms:modified>
  <cp:revision>6</cp:revision>
</cp:coreProperties>
</file>